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F8" w:rsidRPr="005F2BEF" w:rsidRDefault="00FE19F8" w:rsidP="005F2BEF">
      <w:pPr>
        <w:shd w:val="clear" w:color="auto" w:fill="FFFFFF"/>
        <w:spacing w:line="360" w:lineRule="auto"/>
        <w:jc w:val="center"/>
        <w:rPr>
          <w:sz w:val="32"/>
          <w:szCs w:val="32"/>
        </w:rPr>
      </w:pPr>
      <w:r w:rsidRPr="00E90DF6">
        <w:rPr>
          <w:b/>
          <w:bCs/>
          <w:sz w:val="32"/>
          <w:szCs w:val="32"/>
        </w:rPr>
        <w:t>Уважаемые родители!</w:t>
      </w:r>
    </w:p>
    <w:p w:rsidR="00FE19F8" w:rsidRPr="00FF6E29" w:rsidRDefault="00FE19F8" w:rsidP="00FF6E29">
      <w:pPr>
        <w:spacing w:before="100" w:beforeAutospacing="1" w:after="100" w:afterAutospacing="1"/>
        <w:jc w:val="both"/>
        <w:rPr>
          <w:sz w:val="30"/>
          <w:szCs w:val="30"/>
        </w:rPr>
      </w:pPr>
      <w:r w:rsidRPr="00FF6E29">
        <w:rPr>
          <w:sz w:val="30"/>
          <w:szCs w:val="30"/>
        </w:rPr>
        <w:t>Мы продолжаем систематизировать знания детей о сезонных изменениях в природе, о временах года. Тема нашей недели - «Цветущая весна».</w:t>
      </w:r>
    </w:p>
    <w:p w:rsidR="00FE19F8" w:rsidRPr="00FF6E29" w:rsidRDefault="00FE19F8" w:rsidP="00FF6E29">
      <w:pPr>
        <w:spacing w:before="100" w:beforeAutospacing="1" w:after="100" w:afterAutospacing="1"/>
        <w:jc w:val="both"/>
        <w:rPr>
          <w:sz w:val="30"/>
          <w:szCs w:val="30"/>
        </w:rPr>
      </w:pPr>
      <w:r w:rsidRPr="00FF6E29">
        <w:rPr>
          <w:sz w:val="30"/>
          <w:szCs w:val="30"/>
        </w:rPr>
        <w:t xml:space="preserve">Чтобы закрепить материал, который мы изучали в группе, постарайтесь вместе с детьми вспомнить и сравнить природу ранней весной, когда началось активное таяние снега и приметы поздней весны, которыми отличается месяц май. </w:t>
      </w:r>
    </w:p>
    <w:p w:rsidR="00FE19F8" w:rsidRPr="00FF6E29" w:rsidRDefault="00FE19F8" w:rsidP="00FF6E29">
      <w:pPr>
        <w:spacing w:before="100" w:beforeAutospacing="1" w:after="100" w:afterAutospacing="1"/>
        <w:jc w:val="both"/>
        <w:rPr>
          <w:sz w:val="30"/>
          <w:szCs w:val="30"/>
        </w:rPr>
      </w:pPr>
      <w:r w:rsidRPr="00FF6E29">
        <w:rPr>
          <w:b/>
          <w:bCs/>
          <w:color w:val="FF33CC"/>
          <w:sz w:val="30"/>
          <w:szCs w:val="30"/>
        </w:rPr>
        <w:t>Именно в мае наступает пора цветущей весны.</w:t>
      </w:r>
      <w:r w:rsidRPr="00FF6E29">
        <w:rPr>
          <w:color w:val="FF33CC"/>
          <w:sz w:val="30"/>
          <w:szCs w:val="30"/>
        </w:rPr>
        <w:t xml:space="preserve"> </w:t>
      </w:r>
      <w:r w:rsidRPr="00FF6E29">
        <w:rPr>
          <w:sz w:val="30"/>
          <w:szCs w:val="30"/>
        </w:rPr>
        <w:t xml:space="preserve">Обратите внимание детей на то, как быстро происходят изменения в живой природе, связанные с потеплением и большей продолжительностью дня. </w:t>
      </w:r>
    </w:p>
    <w:p w:rsidR="00FE19F8" w:rsidRPr="00FF6E29" w:rsidRDefault="00FE19F8" w:rsidP="00FF6E29">
      <w:pPr>
        <w:spacing w:before="100" w:beforeAutospacing="1" w:after="100" w:afterAutospacing="1"/>
        <w:jc w:val="both"/>
        <w:rPr>
          <w:sz w:val="30"/>
          <w:szCs w:val="30"/>
        </w:rPr>
      </w:pPr>
      <w:r w:rsidRPr="00FF6E29">
        <w:rPr>
          <w:sz w:val="30"/>
          <w:szCs w:val="30"/>
        </w:rPr>
        <w:t xml:space="preserve">Задержитесь на несколько минут около березки или куста сирени, растущего рядом с вашим подъездом. Еще вчера вы видели на нем набухшие почки, сегодня из них показались липкие, нежно-зелёные краешки новых листочков, завтра они распрямятся, за 4-5 дней станут насыщенного зеленого цвета и нормального для данного растения размера. </w:t>
      </w:r>
    </w:p>
    <w:p w:rsidR="00FE19F8" w:rsidRPr="00FF6E29" w:rsidRDefault="00FE19F8" w:rsidP="00FF6E29">
      <w:pPr>
        <w:spacing w:before="100" w:beforeAutospacing="1" w:after="100" w:afterAutospacing="1"/>
        <w:jc w:val="both"/>
        <w:rPr>
          <w:sz w:val="30"/>
          <w:szCs w:val="30"/>
        </w:rPr>
      </w:pPr>
      <w:r w:rsidRPr="00FF6E29">
        <w:rPr>
          <w:sz w:val="30"/>
          <w:szCs w:val="30"/>
        </w:rPr>
        <w:t xml:space="preserve">Интересно понаблюдать с некоторого расстояния за лиственным лесом или березовой рощей. В начале мая они кажутся словно подернутыми зеленой дымкой, которая вскоре сменится богатым и пышным зеленым нарядом. </w:t>
      </w:r>
    </w:p>
    <w:p w:rsidR="00FE19F8" w:rsidRPr="00FF6E29" w:rsidRDefault="00FE19F8" w:rsidP="00FF6E29">
      <w:pPr>
        <w:spacing w:before="100" w:beforeAutospacing="1" w:after="100" w:afterAutospacing="1"/>
        <w:jc w:val="both"/>
        <w:rPr>
          <w:sz w:val="30"/>
          <w:szCs w:val="30"/>
        </w:rPr>
      </w:pPr>
      <w:r w:rsidRPr="00FF6E29">
        <w:rPr>
          <w:b/>
          <w:bCs/>
          <w:color w:val="FF33CC"/>
          <w:sz w:val="30"/>
          <w:szCs w:val="30"/>
        </w:rPr>
        <w:t>Обратите внимание детей на то,</w:t>
      </w:r>
      <w:r w:rsidRPr="00FF6E29">
        <w:rPr>
          <w:sz w:val="30"/>
          <w:szCs w:val="30"/>
        </w:rPr>
        <w:t xml:space="preserve"> что разные виды и породы деревьев распускают листья в разные сроки. Березки покрываются листвой одними из самых первых, а дуб зазеленеет самым последним. </w:t>
      </w:r>
    </w:p>
    <w:p w:rsidR="00FE19F8" w:rsidRDefault="00FE19F8" w:rsidP="00FF6E29">
      <w:pPr>
        <w:pStyle w:val="NoSpacing"/>
        <w:jc w:val="both"/>
        <w:rPr>
          <w:b/>
          <w:bCs/>
          <w:color w:val="C0504D"/>
          <w:sz w:val="30"/>
          <w:szCs w:val="30"/>
        </w:rPr>
      </w:pPr>
      <w:r w:rsidRPr="00FF6E29">
        <w:rPr>
          <w:sz w:val="30"/>
          <w:szCs w:val="30"/>
        </w:rPr>
        <w:t xml:space="preserve">Безусловно, одним из самых красивых явлений природы, которые вы сможете понаблюдать весной, будет </w:t>
      </w:r>
      <w:r w:rsidRPr="00FF6E29">
        <w:rPr>
          <w:b/>
          <w:bCs/>
          <w:color w:val="FF33CC"/>
          <w:sz w:val="30"/>
          <w:szCs w:val="30"/>
        </w:rPr>
        <w:t>первая весенняя радуга после дождя.</w:t>
      </w:r>
      <w:r w:rsidRPr="00FF6E29">
        <w:rPr>
          <w:color w:val="FF33CC"/>
          <w:sz w:val="30"/>
          <w:szCs w:val="30"/>
        </w:rPr>
        <w:t xml:space="preserve"> </w:t>
      </w:r>
      <w:r w:rsidRPr="00FF6E29">
        <w:rPr>
          <w:b/>
          <w:bCs/>
          <w:color w:val="C0504D"/>
          <w:sz w:val="30"/>
          <w:szCs w:val="30"/>
          <w:u w:val="single"/>
        </w:rPr>
        <w:t>Рассматривая семь цветов радуги, научите детей смешной считалке, которая поможет им запомнить последовательность семи цветов радуги, семи цветов солнечного спектра</w:t>
      </w:r>
      <w:r w:rsidRPr="00FF6E29">
        <w:rPr>
          <w:b/>
          <w:bCs/>
          <w:color w:val="C0504D"/>
          <w:sz w:val="30"/>
          <w:szCs w:val="30"/>
        </w:rPr>
        <w:t xml:space="preserve"> </w:t>
      </w:r>
    </w:p>
    <w:p w:rsidR="00FE19F8" w:rsidRDefault="00FE19F8" w:rsidP="00FF6E29">
      <w:pPr>
        <w:pStyle w:val="NoSpacing"/>
        <w:jc w:val="both"/>
        <w:rPr>
          <w:b/>
          <w:bCs/>
          <w:color w:val="C0504D"/>
          <w:sz w:val="30"/>
          <w:szCs w:val="30"/>
        </w:rPr>
      </w:pPr>
    </w:p>
    <w:p w:rsidR="00FE19F8" w:rsidRPr="00FF6E29" w:rsidRDefault="00FE19F8" w:rsidP="00FF6E29">
      <w:pPr>
        <w:pStyle w:val="NoSpacing"/>
        <w:jc w:val="both"/>
        <w:rPr>
          <w:sz w:val="30"/>
          <w:szCs w:val="30"/>
        </w:rPr>
      </w:pPr>
      <w:r w:rsidRPr="00FF6E29">
        <w:rPr>
          <w:b/>
          <w:bCs/>
          <w:color w:val="1F497D"/>
          <w:sz w:val="30"/>
          <w:szCs w:val="30"/>
        </w:rPr>
        <w:t>«Каждый охотник желает знать, где сидит фазан»: красный - оранжевый – желтый - зеленый - голубой - синий - фиолетовый.</w:t>
      </w:r>
    </w:p>
    <w:p w:rsidR="00FE19F8" w:rsidRDefault="00FE19F8" w:rsidP="00236831">
      <w:pPr>
        <w:pStyle w:val="NoSpacing"/>
        <w:rPr>
          <w:sz w:val="26"/>
          <w:szCs w:val="26"/>
        </w:rPr>
      </w:pPr>
    </w:p>
    <w:p w:rsidR="00FE19F8" w:rsidRDefault="00FE19F8" w:rsidP="00FF6E29">
      <w:pPr>
        <w:jc w:val="center"/>
        <w:outlineLvl w:val="1"/>
        <w:rPr>
          <w:b/>
          <w:bCs/>
          <w:color w:val="FF33CC"/>
          <w:sz w:val="36"/>
          <w:szCs w:val="36"/>
          <w:u w:val="single"/>
        </w:rPr>
      </w:pPr>
    </w:p>
    <w:p w:rsidR="00FE19F8" w:rsidRPr="00FF6E29" w:rsidRDefault="00FE19F8" w:rsidP="00FF6E29">
      <w:pPr>
        <w:jc w:val="center"/>
        <w:outlineLvl w:val="1"/>
        <w:rPr>
          <w:b/>
          <w:bCs/>
          <w:color w:val="FF33CC"/>
          <w:sz w:val="40"/>
          <w:szCs w:val="40"/>
          <w:u w:val="single"/>
        </w:rPr>
      </w:pPr>
      <w:r w:rsidRPr="00562A5B">
        <w:rPr>
          <w:b/>
          <w:bCs/>
          <w:color w:val="FF33CC"/>
          <w:sz w:val="36"/>
          <w:szCs w:val="36"/>
          <w:u w:val="single"/>
        </w:rPr>
        <w:t>Н</w:t>
      </w:r>
      <w:r w:rsidRPr="00E4699C">
        <w:rPr>
          <w:b/>
          <w:bCs/>
          <w:color w:val="FF33CC"/>
          <w:sz w:val="36"/>
          <w:szCs w:val="36"/>
          <w:u w:val="single"/>
        </w:rPr>
        <w:t>ародные приметы. Весна</w:t>
      </w:r>
    </w:p>
    <w:p w:rsidR="00FE19F8" w:rsidRPr="00FF6E29" w:rsidRDefault="00FE19F8" w:rsidP="00FF6E29">
      <w:pPr>
        <w:numPr>
          <w:ilvl w:val="0"/>
          <w:numId w:val="10"/>
        </w:numPr>
        <w:tabs>
          <w:tab w:val="clear" w:pos="720"/>
          <w:tab w:val="num" w:pos="142"/>
        </w:tabs>
        <w:spacing w:before="100" w:beforeAutospacing="1" w:after="100" w:afterAutospacing="1"/>
        <w:ind w:left="142" w:firstLine="0"/>
        <w:rPr>
          <w:sz w:val="28"/>
          <w:szCs w:val="28"/>
        </w:rPr>
      </w:pPr>
      <w:r w:rsidRPr="00FF6E29">
        <w:rPr>
          <w:sz w:val="28"/>
          <w:szCs w:val="28"/>
        </w:rPr>
        <w:t>Если ранней весной сверкает молния, а грома не слышно, то лето будет сухое.</w:t>
      </w:r>
    </w:p>
    <w:p w:rsidR="00FE19F8" w:rsidRPr="00FF6E29" w:rsidRDefault="00FE19F8" w:rsidP="00FF6E29">
      <w:pPr>
        <w:numPr>
          <w:ilvl w:val="0"/>
          <w:numId w:val="10"/>
        </w:numPr>
        <w:tabs>
          <w:tab w:val="num" w:pos="142"/>
        </w:tabs>
        <w:spacing w:before="100" w:beforeAutospacing="1" w:after="100" w:afterAutospacing="1"/>
        <w:ind w:left="142" w:firstLine="0"/>
        <w:rPr>
          <w:sz w:val="28"/>
          <w:szCs w:val="28"/>
        </w:rPr>
      </w:pPr>
      <w:r w:rsidRPr="00FF6E29">
        <w:rPr>
          <w:sz w:val="28"/>
          <w:szCs w:val="28"/>
        </w:rPr>
        <w:t>Весной снег тает быстро, а вода бежит дружно – к мокрому лету.</w:t>
      </w:r>
    </w:p>
    <w:p w:rsidR="00FE19F8" w:rsidRPr="00FF6E29" w:rsidRDefault="00FE19F8" w:rsidP="00FF6E29">
      <w:pPr>
        <w:numPr>
          <w:ilvl w:val="0"/>
          <w:numId w:val="10"/>
        </w:numPr>
        <w:tabs>
          <w:tab w:val="num" w:pos="142"/>
        </w:tabs>
        <w:spacing w:before="100" w:beforeAutospacing="1" w:after="100" w:afterAutospacing="1"/>
        <w:ind w:left="142" w:firstLine="0"/>
        <w:rPr>
          <w:sz w:val="28"/>
          <w:szCs w:val="28"/>
        </w:rPr>
      </w:pPr>
      <w:r w:rsidRPr="00FF6E29">
        <w:rPr>
          <w:sz w:val="28"/>
          <w:szCs w:val="28"/>
        </w:rPr>
        <w:t>Длинные сосульки – к долгой весне.</w:t>
      </w:r>
    </w:p>
    <w:p w:rsidR="00FE19F8" w:rsidRPr="00FF6E29" w:rsidRDefault="00FE19F8" w:rsidP="00FF6E29">
      <w:pPr>
        <w:numPr>
          <w:ilvl w:val="0"/>
          <w:numId w:val="10"/>
        </w:numPr>
        <w:tabs>
          <w:tab w:val="num" w:pos="142"/>
        </w:tabs>
        <w:spacing w:before="100" w:beforeAutospacing="1" w:after="100" w:afterAutospacing="1"/>
        <w:ind w:left="142" w:firstLine="0"/>
        <w:rPr>
          <w:sz w:val="28"/>
          <w:szCs w:val="28"/>
        </w:rPr>
      </w:pPr>
      <w:r w:rsidRPr="00FF6E29">
        <w:rPr>
          <w:sz w:val="28"/>
          <w:szCs w:val="28"/>
        </w:rPr>
        <w:t>Если за сухим мартом следует дождливый апрель и холодный май – будет хороший урожай.</w:t>
      </w:r>
    </w:p>
    <w:p w:rsidR="00FE19F8" w:rsidRPr="00FF6E29" w:rsidRDefault="00FE19F8" w:rsidP="00FF6E29">
      <w:pPr>
        <w:numPr>
          <w:ilvl w:val="0"/>
          <w:numId w:val="10"/>
        </w:numPr>
        <w:tabs>
          <w:tab w:val="num" w:pos="142"/>
        </w:tabs>
        <w:spacing w:before="100" w:beforeAutospacing="1" w:after="100" w:afterAutospacing="1"/>
        <w:ind w:left="142" w:firstLine="0"/>
        <w:rPr>
          <w:sz w:val="28"/>
          <w:szCs w:val="28"/>
        </w:rPr>
      </w:pPr>
      <w:r w:rsidRPr="00FF6E29">
        <w:rPr>
          <w:sz w:val="28"/>
          <w:szCs w:val="28"/>
        </w:rPr>
        <w:t>Если весной снег тает от солнышка – будет урожайный год, от дождя – будет засуха.</w:t>
      </w:r>
    </w:p>
    <w:p w:rsidR="00FE19F8" w:rsidRPr="00FF6E29" w:rsidRDefault="00FE19F8" w:rsidP="00FF6E29">
      <w:pPr>
        <w:numPr>
          <w:ilvl w:val="0"/>
          <w:numId w:val="10"/>
        </w:numPr>
        <w:tabs>
          <w:tab w:val="num" w:pos="142"/>
        </w:tabs>
        <w:spacing w:before="100" w:beforeAutospacing="1" w:after="100" w:afterAutospacing="1"/>
        <w:ind w:left="142" w:firstLine="0"/>
        <w:rPr>
          <w:sz w:val="28"/>
          <w:szCs w:val="28"/>
        </w:rPr>
      </w:pPr>
      <w:r w:rsidRPr="00FF6E29">
        <w:rPr>
          <w:sz w:val="28"/>
          <w:szCs w:val="28"/>
        </w:rPr>
        <w:t>Весной много головастиков в лужах – к урожайному лету.</w:t>
      </w:r>
    </w:p>
    <w:p w:rsidR="00FE19F8" w:rsidRPr="00FF6E29" w:rsidRDefault="00FE19F8" w:rsidP="00FF6E29">
      <w:pPr>
        <w:numPr>
          <w:ilvl w:val="0"/>
          <w:numId w:val="10"/>
        </w:numPr>
        <w:tabs>
          <w:tab w:val="num" w:pos="142"/>
        </w:tabs>
        <w:spacing w:before="100" w:beforeAutospacing="1" w:after="100" w:afterAutospacing="1"/>
        <w:ind w:left="142" w:firstLine="0"/>
        <w:rPr>
          <w:sz w:val="28"/>
          <w:szCs w:val="28"/>
        </w:rPr>
      </w:pPr>
      <w:r w:rsidRPr="00FF6E29">
        <w:rPr>
          <w:sz w:val="28"/>
          <w:szCs w:val="28"/>
        </w:rPr>
        <w:t>Птицы вьют гнезда на солнечной стороне – к холодному лету.</w:t>
      </w:r>
    </w:p>
    <w:p w:rsidR="00FE19F8" w:rsidRPr="00FF6E29" w:rsidRDefault="00FE19F8" w:rsidP="00FF6E29">
      <w:pPr>
        <w:numPr>
          <w:ilvl w:val="0"/>
          <w:numId w:val="10"/>
        </w:numPr>
        <w:tabs>
          <w:tab w:val="num" w:pos="142"/>
        </w:tabs>
        <w:spacing w:before="100" w:beforeAutospacing="1" w:after="100" w:afterAutospacing="1"/>
        <w:ind w:left="142" w:firstLine="0"/>
        <w:rPr>
          <w:sz w:val="28"/>
          <w:szCs w:val="28"/>
        </w:rPr>
      </w:pPr>
      <w:r w:rsidRPr="00FF6E29">
        <w:rPr>
          <w:sz w:val="28"/>
          <w:szCs w:val="28"/>
        </w:rPr>
        <w:t>Если весной много летит паутины – лето будет жаркое.</w:t>
      </w:r>
    </w:p>
    <w:p w:rsidR="00FE19F8" w:rsidRPr="00FF6E29" w:rsidRDefault="00FE19F8" w:rsidP="00FF6E29">
      <w:pPr>
        <w:numPr>
          <w:ilvl w:val="0"/>
          <w:numId w:val="10"/>
        </w:numPr>
        <w:tabs>
          <w:tab w:val="num" w:pos="142"/>
        </w:tabs>
        <w:spacing w:before="100" w:beforeAutospacing="1" w:after="100" w:afterAutospacing="1"/>
        <w:ind w:left="142" w:firstLine="0"/>
        <w:rPr>
          <w:sz w:val="28"/>
          <w:szCs w:val="28"/>
        </w:rPr>
      </w:pPr>
      <w:r w:rsidRPr="00FF6E29">
        <w:rPr>
          <w:sz w:val="28"/>
          <w:szCs w:val="28"/>
        </w:rPr>
        <w:t>Если облака быстро движутся в одну сторону – будет жарко.</w:t>
      </w:r>
    </w:p>
    <w:p w:rsidR="00FE19F8" w:rsidRPr="00FF6E29" w:rsidRDefault="00FE19F8" w:rsidP="00FF6E29">
      <w:pPr>
        <w:numPr>
          <w:ilvl w:val="0"/>
          <w:numId w:val="10"/>
        </w:numPr>
        <w:tabs>
          <w:tab w:val="num" w:pos="142"/>
        </w:tabs>
        <w:spacing w:before="100" w:beforeAutospacing="1" w:after="100" w:afterAutospacing="1"/>
        <w:ind w:left="142" w:firstLine="0"/>
        <w:rPr>
          <w:sz w:val="28"/>
          <w:szCs w:val="28"/>
        </w:rPr>
      </w:pPr>
      <w:r w:rsidRPr="00FF6E29">
        <w:rPr>
          <w:sz w:val="28"/>
          <w:szCs w:val="28"/>
        </w:rPr>
        <w:t>Птицы садятся на землю – к теплу, сидят на нижних ветках деревьев – к ветру.</w:t>
      </w:r>
    </w:p>
    <w:p w:rsidR="00FE19F8" w:rsidRDefault="00FE19F8" w:rsidP="00236831">
      <w:pPr>
        <w:pStyle w:val="NoSpacing"/>
        <w:rPr>
          <w:sz w:val="26"/>
          <w:szCs w:val="26"/>
        </w:rPr>
      </w:pPr>
    </w:p>
    <w:p w:rsidR="00FE19F8" w:rsidRDefault="00FE19F8" w:rsidP="00236831">
      <w:pPr>
        <w:pStyle w:val="NoSpacing"/>
        <w:rPr>
          <w:sz w:val="26"/>
          <w:szCs w:val="26"/>
        </w:rPr>
      </w:pPr>
    </w:p>
    <w:p w:rsidR="00FE19F8" w:rsidRDefault="00FE19F8" w:rsidP="00236831">
      <w:pPr>
        <w:pStyle w:val="NoSpacing"/>
        <w:rPr>
          <w:sz w:val="26"/>
          <w:szCs w:val="26"/>
        </w:rPr>
      </w:pPr>
    </w:p>
    <w:p w:rsidR="00FE19F8" w:rsidRDefault="00FE19F8" w:rsidP="00236831">
      <w:pPr>
        <w:pStyle w:val="NoSpacing"/>
        <w:rPr>
          <w:sz w:val="26"/>
          <w:szCs w:val="26"/>
        </w:rPr>
      </w:pPr>
    </w:p>
    <w:p w:rsidR="00FE19F8" w:rsidRDefault="00FE19F8" w:rsidP="00236831">
      <w:pPr>
        <w:pStyle w:val="NoSpacing"/>
        <w:rPr>
          <w:sz w:val="26"/>
          <w:szCs w:val="26"/>
        </w:rPr>
      </w:pPr>
    </w:p>
    <w:p w:rsidR="00FE19F8" w:rsidRDefault="00FE19F8" w:rsidP="00FF6E29">
      <w:pPr>
        <w:spacing w:before="100" w:beforeAutospacing="1" w:after="100" w:afterAutospacing="1"/>
        <w:rPr>
          <w:b/>
          <w:bCs/>
          <w:sz w:val="32"/>
          <w:szCs w:val="32"/>
          <w:u w:val="single"/>
        </w:rPr>
      </w:pPr>
    </w:p>
    <w:p w:rsidR="00FE19F8" w:rsidRDefault="00FE19F8" w:rsidP="00FF6E29">
      <w:pPr>
        <w:spacing w:before="100" w:beforeAutospacing="1" w:after="100" w:afterAutospacing="1"/>
        <w:rPr>
          <w:b/>
          <w:bCs/>
          <w:sz w:val="32"/>
          <w:szCs w:val="32"/>
          <w:u w:val="single"/>
        </w:rPr>
      </w:pPr>
    </w:p>
    <w:p w:rsidR="00FE19F8" w:rsidRPr="00FF6E29" w:rsidRDefault="00FE19F8" w:rsidP="00FF6E29">
      <w:pPr>
        <w:spacing w:before="100" w:beforeAutospacing="1" w:after="100" w:afterAutospacing="1"/>
        <w:rPr>
          <w:b/>
          <w:bCs/>
          <w:sz w:val="32"/>
          <w:szCs w:val="32"/>
          <w:u w:val="single"/>
        </w:rPr>
      </w:pPr>
      <w:r w:rsidRPr="00FF6E29">
        <w:rPr>
          <w:b/>
          <w:bCs/>
          <w:sz w:val="32"/>
          <w:szCs w:val="32"/>
          <w:u w:val="single"/>
        </w:rPr>
        <w:t xml:space="preserve">Разучите вместе с детьми весеннее стихотворение </w:t>
      </w:r>
    </w:p>
    <w:p w:rsidR="00FE19F8" w:rsidRPr="00FF6E29" w:rsidRDefault="00FE19F8" w:rsidP="00FF6E29">
      <w:pPr>
        <w:rPr>
          <w:sz w:val="32"/>
          <w:szCs w:val="32"/>
        </w:rPr>
      </w:pPr>
      <w:r w:rsidRPr="00FF6E29">
        <w:rPr>
          <w:b/>
          <w:bCs/>
          <w:sz w:val="32"/>
          <w:szCs w:val="32"/>
        </w:rPr>
        <w:t>Чудеса</w:t>
      </w:r>
    </w:p>
    <w:p w:rsidR="00FE19F8" w:rsidRPr="00FF6E29" w:rsidRDefault="00FE19F8" w:rsidP="00FF6E29">
      <w:pPr>
        <w:rPr>
          <w:sz w:val="32"/>
          <w:szCs w:val="32"/>
        </w:rPr>
      </w:pPr>
      <w:r w:rsidRPr="00FF6E29">
        <w:rPr>
          <w:sz w:val="32"/>
          <w:szCs w:val="32"/>
        </w:rPr>
        <w:t xml:space="preserve">По опушке шла ВЕСНА, </w:t>
      </w:r>
    </w:p>
    <w:p w:rsidR="00FE19F8" w:rsidRPr="00FF6E29" w:rsidRDefault="00FE19F8" w:rsidP="00FF6E29">
      <w:pPr>
        <w:rPr>
          <w:sz w:val="32"/>
          <w:szCs w:val="32"/>
        </w:rPr>
      </w:pPr>
      <w:r w:rsidRPr="00FF6E29">
        <w:rPr>
          <w:sz w:val="32"/>
          <w:szCs w:val="32"/>
        </w:rPr>
        <w:t xml:space="preserve">Ведра с дождиком несла, </w:t>
      </w:r>
    </w:p>
    <w:p w:rsidR="00FE19F8" w:rsidRPr="00FF6E29" w:rsidRDefault="00FE19F8" w:rsidP="00FF6E29">
      <w:pPr>
        <w:rPr>
          <w:sz w:val="32"/>
          <w:szCs w:val="32"/>
        </w:rPr>
      </w:pPr>
      <w:r w:rsidRPr="00FF6E29">
        <w:rPr>
          <w:sz w:val="32"/>
          <w:szCs w:val="32"/>
        </w:rPr>
        <w:t>Оступилась на пригорке –</w:t>
      </w:r>
    </w:p>
    <w:p w:rsidR="00FE19F8" w:rsidRPr="00FF6E29" w:rsidRDefault="00FE19F8" w:rsidP="00FF6E29">
      <w:pPr>
        <w:rPr>
          <w:sz w:val="32"/>
          <w:szCs w:val="32"/>
        </w:rPr>
      </w:pPr>
      <w:r w:rsidRPr="00FF6E29">
        <w:rPr>
          <w:sz w:val="32"/>
          <w:szCs w:val="32"/>
        </w:rPr>
        <w:t xml:space="preserve">Опрокинулись ведерки! </w:t>
      </w:r>
    </w:p>
    <w:p w:rsidR="00FE19F8" w:rsidRPr="00FF6E29" w:rsidRDefault="00FE19F8" w:rsidP="00FF6E29">
      <w:pPr>
        <w:rPr>
          <w:sz w:val="32"/>
          <w:szCs w:val="32"/>
        </w:rPr>
      </w:pPr>
      <w:r w:rsidRPr="00FF6E29">
        <w:rPr>
          <w:sz w:val="32"/>
          <w:szCs w:val="32"/>
        </w:rPr>
        <w:t>Зазвенели капли -</w:t>
      </w:r>
    </w:p>
    <w:p w:rsidR="00FE19F8" w:rsidRPr="00FF6E29" w:rsidRDefault="00FE19F8" w:rsidP="00FF6E29">
      <w:pPr>
        <w:rPr>
          <w:sz w:val="32"/>
          <w:szCs w:val="32"/>
        </w:rPr>
      </w:pPr>
      <w:r w:rsidRPr="00FF6E29">
        <w:rPr>
          <w:sz w:val="32"/>
          <w:szCs w:val="32"/>
        </w:rPr>
        <w:t xml:space="preserve">Загалдели цапли. </w:t>
      </w:r>
    </w:p>
    <w:p w:rsidR="00FE19F8" w:rsidRPr="00FF6E29" w:rsidRDefault="00FE19F8" w:rsidP="00FF6E29">
      <w:pPr>
        <w:rPr>
          <w:sz w:val="32"/>
          <w:szCs w:val="32"/>
        </w:rPr>
      </w:pPr>
      <w:r w:rsidRPr="00FF6E29">
        <w:rPr>
          <w:sz w:val="32"/>
          <w:szCs w:val="32"/>
        </w:rPr>
        <w:t>Испугались муравьи:</w:t>
      </w:r>
    </w:p>
    <w:p w:rsidR="00FE19F8" w:rsidRPr="00FF6E29" w:rsidRDefault="00FE19F8" w:rsidP="00FF6E29">
      <w:pPr>
        <w:rPr>
          <w:sz w:val="32"/>
          <w:szCs w:val="32"/>
        </w:rPr>
      </w:pPr>
      <w:r w:rsidRPr="00FF6E29">
        <w:rPr>
          <w:sz w:val="32"/>
          <w:szCs w:val="32"/>
        </w:rPr>
        <w:t xml:space="preserve">Двери заперли свои. </w:t>
      </w:r>
    </w:p>
    <w:p w:rsidR="00FE19F8" w:rsidRPr="00FF6E29" w:rsidRDefault="00FE19F8" w:rsidP="00FF6E29">
      <w:pPr>
        <w:rPr>
          <w:sz w:val="32"/>
          <w:szCs w:val="32"/>
        </w:rPr>
      </w:pPr>
      <w:r w:rsidRPr="00FF6E29">
        <w:rPr>
          <w:sz w:val="32"/>
          <w:szCs w:val="32"/>
        </w:rPr>
        <w:t>Ведра с дождиком ВЕСНА</w:t>
      </w:r>
    </w:p>
    <w:p w:rsidR="00FE19F8" w:rsidRPr="00FF6E29" w:rsidRDefault="00FE19F8" w:rsidP="00FF6E29">
      <w:pPr>
        <w:rPr>
          <w:sz w:val="32"/>
          <w:szCs w:val="32"/>
        </w:rPr>
      </w:pPr>
      <w:r w:rsidRPr="00FF6E29">
        <w:rPr>
          <w:sz w:val="32"/>
          <w:szCs w:val="32"/>
        </w:rPr>
        <w:t xml:space="preserve">До села не донесла. </w:t>
      </w:r>
    </w:p>
    <w:p w:rsidR="00FE19F8" w:rsidRPr="00FF6E29" w:rsidRDefault="00FE19F8" w:rsidP="00FF6E29">
      <w:pPr>
        <w:rPr>
          <w:sz w:val="32"/>
          <w:szCs w:val="32"/>
        </w:rPr>
      </w:pPr>
      <w:r w:rsidRPr="00FF6E29">
        <w:rPr>
          <w:sz w:val="32"/>
          <w:szCs w:val="32"/>
        </w:rPr>
        <w:t>А цветное коромысло</w:t>
      </w:r>
    </w:p>
    <w:p w:rsidR="00FE19F8" w:rsidRPr="00FF6E29" w:rsidRDefault="00FE19F8" w:rsidP="00FF6E29">
      <w:pPr>
        <w:rPr>
          <w:sz w:val="32"/>
          <w:szCs w:val="32"/>
        </w:rPr>
      </w:pPr>
      <w:r w:rsidRPr="00FF6E29">
        <w:rPr>
          <w:sz w:val="32"/>
          <w:szCs w:val="32"/>
        </w:rPr>
        <w:t>Убежало в небеса</w:t>
      </w:r>
    </w:p>
    <w:p w:rsidR="00FE19F8" w:rsidRPr="00FF6E29" w:rsidRDefault="00FE19F8" w:rsidP="00FF6E29">
      <w:pPr>
        <w:rPr>
          <w:sz w:val="32"/>
          <w:szCs w:val="32"/>
        </w:rPr>
      </w:pPr>
      <w:r w:rsidRPr="00FF6E29">
        <w:rPr>
          <w:sz w:val="32"/>
          <w:szCs w:val="32"/>
        </w:rPr>
        <w:t>И над озером повисло -</w:t>
      </w:r>
    </w:p>
    <w:p w:rsidR="00FE19F8" w:rsidRPr="00FF6E29" w:rsidRDefault="00FE19F8" w:rsidP="00FF6E29">
      <w:pPr>
        <w:rPr>
          <w:sz w:val="32"/>
          <w:szCs w:val="32"/>
        </w:rPr>
      </w:pPr>
      <w:r w:rsidRPr="00FF6E29">
        <w:rPr>
          <w:sz w:val="32"/>
          <w:szCs w:val="32"/>
        </w:rPr>
        <w:t xml:space="preserve">ЧУ – ДЕ - СА! </w:t>
      </w:r>
    </w:p>
    <w:p w:rsidR="00FE19F8" w:rsidRDefault="00FE19F8" w:rsidP="00FF6E29">
      <w:pPr>
        <w:pStyle w:val="NoSpacing"/>
        <w:rPr>
          <w:i/>
          <w:iCs/>
          <w:sz w:val="32"/>
          <w:szCs w:val="32"/>
        </w:rPr>
      </w:pPr>
      <w:r w:rsidRPr="00FF6E29">
        <w:rPr>
          <w:i/>
          <w:iCs/>
          <w:sz w:val="32"/>
          <w:szCs w:val="32"/>
        </w:rPr>
        <w:t>В. Степанов</w:t>
      </w:r>
    </w:p>
    <w:p w:rsidR="00FE19F8" w:rsidRDefault="00FE19F8" w:rsidP="00FF6E29">
      <w:pPr>
        <w:pStyle w:val="NoSpacing"/>
        <w:rPr>
          <w:i/>
          <w:iCs/>
          <w:sz w:val="32"/>
          <w:szCs w:val="32"/>
        </w:rPr>
      </w:pPr>
    </w:p>
    <w:p w:rsidR="00FE19F8" w:rsidRDefault="00FE19F8" w:rsidP="00FF6E29">
      <w:pPr>
        <w:pStyle w:val="NoSpacing"/>
        <w:rPr>
          <w:i/>
          <w:iCs/>
          <w:sz w:val="32"/>
          <w:szCs w:val="32"/>
        </w:rPr>
      </w:pPr>
    </w:p>
    <w:p w:rsidR="00FE19F8" w:rsidRDefault="00FE19F8" w:rsidP="00FF6E29">
      <w:pPr>
        <w:pStyle w:val="NoSpacing"/>
        <w:rPr>
          <w:i/>
          <w:iCs/>
          <w:sz w:val="32"/>
          <w:szCs w:val="32"/>
        </w:rPr>
      </w:pPr>
    </w:p>
    <w:p w:rsidR="00FE19F8" w:rsidRDefault="00FE19F8" w:rsidP="00FF6E29">
      <w:pPr>
        <w:pStyle w:val="NoSpacing"/>
        <w:rPr>
          <w:i/>
          <w:iCs/>
          <w:sz w:val="32"/>
          <w:szCs w:val="32"/>
        </w:rPr>
      </w:pPr>
    </w:p>
    <w:p w:rsidR="00FE19F8" w:rsidRDefault="00FE19F8" w:rsidP="00FF6E29">
      <w:pPr>
        <w:pStyle w:val="NoSpacing"/>
        <w:rPr>
          <w:i/>
          <w:iCs/>
          <w:sz w:val="32"/>
          <w:szCs w:val="32"/>
        </w:rPr>
      </w:pPr>
    </w:p>
    <w:p w:rsidR="00FE19F8" w:rsidRDefault="00FE19F8" w:rsidP="00FF6E29">
      <w:pPr>
        <w:pStyle w:val="NoSpacing"/>
        <w:rPr>
          <w:i/>
          <w:iCs/>
          <w:sz w:val="32"/>
          <w:szCs w:val="32"/>
        </w:rPr>
      </w:pPr>
    </w:p>
    <w:p w:rsidR="00FE19F8" w:rsidRDefault="00FE19F8" w:rsidP="00FF6E29">
      <w:pPr>
        <w:pStyle w:val="NoSpacing"/>
        <w:rPr>
          <w:i/>
          <w:iCs/>
          <w:sz w:val="32"/>
          <w:szCs w:val="32"/>
        </w:rPr>
      </w:pPr>
    </w:p>
    <w:p w:rsidR="00FE19F8" w:rsidRDefault="00FE19F8" w:rsidP="00FF6E29">
      <w:pPr>
        <w:pStyle w:val="NoSpacing"/>
        <w:rPr>
          <w:i/>
          <w:iCs/>
          <w:sz w:val="32"/>
          <w:szCs w:val="32"/>
        </w:rPr>
      </w:pPr>
    </w:p>
    <w:p w:rsidR="00FE19F8" w:rsidRDefault="00FE19F8" w:rsidP="00FF6E29">
      <w:pPr>
        <w:pStyle w:val="NoSpacing"/>
        <w:rPr>
          <w:i/>
          <w:iCs/>
          <w:sz w:val="32"/>
          <w:szCs w:val="32"/>
        </w:rPr>
      </w:pPr>
    </w:p>
    <w:p w:rsidR="00FE19F8" w:rsidRDefault="00FE19F8" w:rsidP="00FF6E29">
      <w:pPr>
        <w:pStyle w:val="NoSpacing"/>
        <w:rPr>
          <w:i/>
          <w:iCs/>
          <w:sz w:val="32"/>
          <w:szCs w:val="32"/>
        </w:rPr>
      </w:pPr>
    </w:p>
    <w:p w:rsidR="00FE19F8" w:rsidRDefault="00FE19F8" w:rsidP="00FF6E29">
      <w:pPr>
        <w:pStyle w:val="NoSpacing"/>
        <w:rPr>
          <w:i/>
          <w:iCs/>
          <w:sz w:val="32"/>
          <w:szCs w:val="32"/>
        </w:rPr>
      </w:pPr>
    </w:p>
    <w:p w:rsidR="00FE19F8" w:rsidRDefault="00FE19F8" w:rsidP="00FF6E29">
      <w:pPr>
        <w:pStyle w:val="NoSpacing"/>
        <w:rPr>
          <w:i/>
          <w:iCs/>
          <w:sz w:val="32"/>
          <w:szCs w:val="32"/>
        </w:rPr>
      </w:pPr>
    </w:p>
    <w:p w:rsidR="00FE19F8" w:rsidRDefault="00FE19F8" w:rsidP="00FF6E29">
      <w:pPr>
        <w:pStyle w:val="NoSpacing"/>
        <w:rPr>
          <w:i/>
          <w:iCs/>
          <w:sz w:val="32"/>
          <w:szCs w:val="32"/>
        </w:rPr>
      </w:pPr>
    </w:p>
    <w:p w:rsidR="00FE19F8" w:rsidRDefault="00FE19F8" w:rsidP="00FF6E29">
      <w:pPr>
        <w:pStyle w:val="NoSpacing"/>
        <w:rPr>
          <w:i/>
          <w:iCs/>
          <w:sz w:val="32"/>
          <w:szCs w:val="32"/>
        </w:rPr>
      </w:pPr>
    </w:p>
    <w:p w:rsidR="00FE19F8" w:rsidRDefault="00FE19F8" w:rsidP="00FF6E29">
      <w:pPr>
        <w:pStyle w:val="NoSpacing"/>
        <w:rPr>
          <w:i/>
          <w:iCs/>
          <w:sz w:val="32"/>
          <w:szCs w:val="32"/>
        </w:rPr>
      </w:pPr>
    </w:p>
    <w:p w:rsidR="00FE19F8" w:rsidRDefault="00FE19F8" w:rsidP="00FF6E29">
      <w:pPr>
        <w:pStyle w:val="NoSpacing"/>
        <w:rPr>
          <w:i/>
          <w:iCs/>
          <w:sz w:val="32"/>
          <w:szCs w:val="32"/>
        </w:rPr>
      </w:pPr>
    </w:p>
    <w:p w:rsidR="00FE19F8" w:rsidRDefault="00FE19F8" w:rsidP="00FF6E29">
      <w:pPr>
        <w:pStyle w:val="NoSpacing"/>
        <w:rPr>
          <w:i/>
          <w:iCs/>
          <w:sz w:val="32"/>
          <w:szCs w:val="32"/>
        </w:rPr>
      </w:pPr>
    </w:p>
    <w:p w:rsidR="00FE19F8" w:rsidRDefault="00FE19F8" w:rsidP="00FF6E29">
      <w:pPr>
        <w:pStyle w:val="NoSpacing"/>
        <w:rPr>
          <w:i/>
          <w:iCs/>
          <w:sz w:val="32"/>
          <w:szCs w:val="32"/>
        </w:rPr>
      </w:pPr>
    </w:p>
    <w:p w:rsidR="00FE19F8" w:rsidRDefault="00FE19F8" w:rsidP="00FF6E29">
      <w:pPr>
        <w:pStyle w:val="NoSpacing"/>
        <w:rPr>
          <w:i/>
          <w:iCs/>
          <w:sz w:val="32"/>
          <w:szCs w:val="32"/>
        </w:rPr>
      </w:pPr>
    </w:p>
    <w:p w:rsidR="00FE19F8" w:rsidRDefault="00FE19F8" w:rsidP="00FF6E29">
      <w:pPr>
        <w:pStyle w:val="NoSpacing"/>
        <w:rPr>
          <w:i/>
          <w:iCs/>
          <w:sz w:val="32"/>
          <w:szCs w:val="32"/>
        </w:rPr>
      </w:pPr>
    </w:p>
    <w:p w:rsidR="00FE19F8" w:rsidRDefault="00FE19F8" w:rsidP="00FF6E29">
      <w:pPr>
        <w:pStyle w:val="NoSpacing"/>
        <w:rPr>
          <w:i/>
          <w:iCs/>
          <w:sz w:val="32"/>
          <w:szCs w:val="32"/>
        </w:rPr>
      </w:pPr>
    </w:p>
    <w:p w:rsidR="00FE19F8" w:rsidRDefault="00FE19F8" w:rsidP="00FF6E29">
      <w:pPr>
        <w:pStyle w:val="NoSpacing"/>
        <w:rPr>
          <w:i/>
          <w:iCs/>
          <w:sz w:val="32"/>
          <w:szCs w:val="32"/>
        </w:rPr>
      </w:pPr>
    </w:p>
    <w:p w:rsidR="00FE19F8" w:rsidRDefault="00FE19F8" w:rsidP="00FF6E29">
      <w:pPr>
        <w:pStyle w:val="NoSpacing"/>
        <w:rPr>
          <w:i/>
          <w:iCs/>
          <w:sz w:val="32"/>
          <w:szCs w:val="32"/>
        </w:rPr>
      </w:pPr>
    </w:p>
    <w:p w:rsidR="00FE19F8" w:rsidRDefault="00FE19F8" w:rsidP="00FF6E29">
      <w:pPr>
        <w:pStyle w:val="NoSpacing"/>
        <w:rPr>
          <w:i/>
          <w:iCs/>
          <w:sz w:val="32"/>
          <w:szCs w:val="32"/>
        </w:rPr>
      </w:pPr>
    </w:p>
    <w:p w:rsidR="00FE19F8" w:rsidRDefault="00FE19F8" w:rsidP="00FF6E29">
      <w:pPr>
        <w:pStyle w:val="NoSpacing"/>
        <w:rPr>
          <w:i/>
          <w:iCs/>
          <w:sz w:val="32"/>
          <w:szCs w:val="32"/>
        </w:rPr>
      </w:pPr>
    </w:p>
    <w:p w:rsidR="00FE19F8" w:rsidRDefault="00FE19F8" w:rsidP="00FF6E29">
      <w:pPr>
        <w:pStyle w:val="NoSpacing"/>
        <w:rPr>
          <w:i/>
          <w:iCs/>
          <w:sz w:val="32"/>
          <w:szCs w:val="32"/>
        </w:rPr>
      </w:pPr>
    </w:p>
    <w:p w:rsidR="00FE19F8" w:rsidRDefault="00FE19F8" w:rsidP="00FF6E29">
      <w:pPr>
        <w:pStyle w:val="NoSpacing"/>
        <w:rPr>
          <w:i/>
          <w:iCs/>
          <w:sz w:val="32"/>
          <w:szCs w:val="32"/>
        </w:rPr>
      </w:pPr>
    </w:p>
    <w:p w:rsidR="00FE19F8" w:rsidRDefault="00FE19F8" w:rsidP="00FF6E29">
      <w:pPr>
        <w:pStyle w:val="NoSpacing"/>
        <w:rPr>
          <w:i/>
          <w:iCs/>
          <w:sz w:val="32"/>
          <w:szCs w:val="32"/>
        </w:rPr>
      </w:pPr>
    </w:p>
    <w:p w:rsidR="00FE19F8" w:rsidRDefault="00FE19F8" w:rsidP="00FF6E29">
      <w:pPr>
        <w:pStyle w:val="NoSpacing"/>
        <w:rPr>
          <w:i/>
          <w:iCs/>
          <w:sz w:val="32"/>
          <w:szCs w:val="32"/>
        </w:rPr>
      </w:pPr>
    </w:p>
    <w:p w:rsidR="00FE19F8" w:rsidRDefault="00FE19F8" w:rsidP="00FF6E29">
      <w:pPr>
        <w:pStyle w:val="NoSpacing"/>
        <w:rPr>
          <w:i/>
          <w:iCs/>
          <w:sz w:val="32"/>
          <w:szCs w:val="32"/>
        </w:rPr>
      </w:pPr>
    </w:p>
    <w:p w:rsidR="00FE19F8" w:rsidRDefault="00FE19F8" w:rsidP="00FF6E29">
      <w:pPr>
        <w:pStyle w:val="NoSpacing"/>
        <w:rPr>
          <w:i/>
          <w:iCs/>
          <w:sz w:val="32"/>
          <w:szCs w:val="32"/>
        </w:rPr>
      </w:pPr>
    </w:p>
    <w:p w:rsidR="00FE19F8" w:rsidRDefault="00FE19F8" w:rsidP="00FF6E29">
      <w:pPr>
        <w:pStyle w:val="NoSpacing"/>
        <w:rPr>
          <w:i/>
          <w:iCs/>
          <w:sz w:val="32"/>
          <w:szCs w:val="32"/>
        </w:rPr>
      </w:pPr>
    </w:p>
    <w:p w:rsidR="00FE19F8" w:rsidRDefault="00FE19F8" w:rsidP="00FF6E29">
      <w:pPr>
        <w:pStyle w:val="NoSpacing"/>
        <w:rPr>
          <w:i/>
          <w:iCs/>
          <w:sz w:val="32"/>
          <w:szCs w:val="32"/>
        </w:rPr>
      </w:pPr>
    </w:p>
    <w:p w:rsidR="00FE19F8" w:rsidRDefault="00FE19F8" w:rsidP="00FF6E29">
      <w:pPr>
        <w:pStyle w:val="NoSpacing"/>
        <w:rPr>
          <w:i/>
          <w:iCs/>
          <w:sz w:val="32"/>
          <w:szCs w:val="32"/>
        </w:rPr>
      </w:pPr>
    </w:p>
    <w:p w:rsidR="00FE19F8" w:rsidRDefault="00FE19F8" w:rsidP="00FF6E29">
      <w:pPr>
        <w:pStyle w:val="NoSpacing"/>
        <w:rPr>
          <w:i/>
          <w:iCs/>
          <w:sz w:val="32"/>
          <w:szCs w:val="32"/>
        </w:rPr>
      </w:pPr>
    </w:p>
    <w:p w:rsidR="00FE19F8" w:rsidRDefault="00FE19F8" w:rsidP="00FF6E29">
      <w:pPr>
        <w:pStyle w:val="NoSpacing"/>
        <w:rPr>
          <w:i/>
          <w:iCs/>
          <w:sz w:val="32"/>
          <w:szCs w:val="32"/>
        </w:rPr>
      </w:pPr>
    </w:p>
    <w:p w:rsidR="00FE19F8" w:rsidRPr="00FF6E29" w:rsidRDefault="00FE19F8" w:rsidP="00FF6E29">
      <w:pPr>
        <w:pStyle w:val="NoSpacing"/>
        <w:rPr>
          <w:sz w:val="32"/>
          <w:szCs w:val="32"/>
        </w:rPr>
      </w:pPr>
    </w:p>
    <w:p w:rsidR="00FE19F8" w:rsidRDefault="00FE19F8" w:rsidP="009F1959">
      <w:pPr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МАДОУ 42 </w:t>
      </w:r>
    </w:p>
    <w:p w:rsidR="00FE19F8" w:rsidRDefault="00FE19F8" w:rsidP="009F1959">
      <w:pPr>
        <w:jc w:val="center"/>
        <w:rPr>
          <w:rFonts w:ascii="Century Gothic" w:hAnsi="Century Gothic" w:cs="Century Gothic"/>
          <w:b/>
          <w:bCs/>
          <w:color w:val="FF0000"/>
          <w:sz w:val="32"/>
          <w:szCs w:val="32"/>
        </w:rPr>
      </w:pPr>
      <w:r>
        <w:rPr>
          <w:rFonts w:ascii="Garamond" w:hAnsi="Garamond" w:cs="Garamond"/>
        </w:rPr>
        <w:t>г.Тюмень</w:t>
      </w:r>
    </w:p>
    <w:p w:rsidR="00FE19F8" w:rsidRDefault="00FE19F8" w:rsidP="009F1959">
      <w:pPr>
        <w:jc w:val="center"/>
        <w:rPr>
          <w:rFonts w:ascii="Century Gothic" w:hAnsi="Century Gothic" w:cs="Century Gothic"/>
          <w:b/>
          <w:bCs/>
          <w:color w:val="FF0000"/>
          <w:sz w:val="32"/>
          <w:szCs w:val="32"/>
        </w:rPr>
      </w:pPr>
      <w:bookmarkStart w:id="0" w:name="_GoBack"/>
      <w:bookmarkEnd w:id="0"/>
    </w:p>
    <w:p w:rsidR="00FE19F8" w:rsidRDefault="00FE19F8" w:rsidP="009F1959">
      <w:pPr>
        <w:jc w:val="center"/>
        <w:rPr>
          <w:rFonts w:ascii="Century Gothic" w:hAnsi="Century Gothic" w:cs="Century Gothic"/>
          <w:b/>
          <w:bCs/>
          <w:color w:val="FF0000"/>
          <w:sz w:val="32"/>
          <w:szCs w:val="32"/>
        </w:rPr>
      </w:pPr>
    </w:p>
    <w:p w:rsidR="00FE19F8" w:rsidRPr="00830E11" w:rsidRDefault="00FE19F8" w:rsidP="0073492B">
      <w:pPr>
        <w:jc w:val="center"/>
        <w:rPr>
          <w:rFonts w:ascii="Century Gothic" w:hAnsi="Century Gothic" w:cs="Century Gothic"/>
          <w:b/>
          <w:bCs/>
          <w:color w:val="009900"/>
          <w:sz w:val="36"/>
          <w:szCs w:val="36"/>
        </w:rPr>
      </w:pPr>
      <w:r w:rsidRPr="00830E11">
        <w:rPr>
          <w:rFonts w:ascii="Century Gothic" w:hAnsi="Century Gothic" w:cs="Century Gothic"/>
          <w:b/>
          <w:bCs/>
          <w:color w:val="009900"/>
          <w:sz w:val="36"/>
          <w:szCs w:val="36"/>
        </w:rPr>
        <w:t>«Цветущая  весна»</w:t>
      </w:r>
    </w:p>
    <w:p w:rsidR="00FE19F8" w:rsidRPr="0073492B" w:rsidRDefault="00FE19F8" w:rsidP="0073492B">
      <w:pPr>
        <w:jc w:val="center"/>
        <w:rPr>
          <w:rFonts w:ascii="Century Gothic" w:hAnsi="Century Gothic" w:cs="Century Gothic"/>
          <w:b/>
          <w:bCs/>
          <w:sz w:val="36"/>
          <w:szCs w:val="36"/>
        </w:rPr>
      </w:pPr>
    </w:p>
    <w:p w:rsidR="00FE19F8" w:rsidRDefault="00FE19F8" w:rsidP="009F1959">
      <w:pPr>
        <w:jc w:val="center"/>
        <w:rPr>
          <w:rFonts w:ascii="Century Gothic" w:hAnsi="Century Gothic" w:cs="Century Gothic"/>
          <w:b/>
          <w:bCs/>
          <w:color w:val="FF0000"/>
          <w:sz w:val="32"/>
          <w:szCs w:val="32"/>
        </w:rPr>
      </w:pPr>
      <w:r w:rsidRPr="006221FC">
        <w:rPr>
          <w:rFonts w:ascii="Century Gothic" w:hAnsi="Century Gothic" w:cs="Century Gothic"/>
          <w:b/>
          <w:bCs/>
          <w:noProof/>
          <w:color w:val="FF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94.25pt;height:145.5pt;visibility:visible">
            <v:imagedata r:id="rId5" o:title=""/>
          </v:shape>
        </w:pict>
      </w:r>
    </w:p>
    <w:p w:rsidR="00FE19F8" w:rsidRDefault="00FE19F8" w:rsidP="009F1959">
      <w:pPr>
        <w:jc w:val="center"/>
        <w:rPr>
          <w:rFonts w:ascii="Century Gothic" w:hAnsi="Century Gothic" w:cs="Century Gothic"/>
          <w:b/>
          <w:bCs/>
          <w:color w:val="FF0000"/>
          <w:sz w:val="32"/>
          <w:szCs w:val="32"/>
        </w:rPr>
      </w:pPr>
    </w:p>
    <w:p w:rsidR="00FE19F8" w:rsidRDefault="00FE19F8" w:rsidP="009F1959">
      <w:pPr>
        <w:jc w:val="right"/>
        <w:rPr>
          <w:rFonts w:ascii="Century Gothic" w:hAnsi="Century Gothic" w:cs="Century Gothic"/>
          <w:b/>
          <w:bCs/>
          <w:sz w:val="32"/>
          <w:szCs w:val="32"/>
        </w:rPr>
      </w:pPr>
    </w:p>
    <w:p w:rsidR="00FE19F8" w:rsidRDefault="00FE19F8" w:rsidP="009F1959">
      <w:pPr>
        <w:jc w:val="right"/>
        <w:rPr>
          <w:rFonts w:ascii="Century Gothic" w:hAnsi="Century Gothic" w:cs="Century Gothic"/>
          <w:b/>
          <w:bCs/>
          <w:sz w:val="32"/>
          <w:szCs w:val="32"/>
        </w:rPr>
      </w:pPr>
    </w:p>
    <w:p w:rsidR="00FE19F8" w:rsidRDefault="00FE19F8" w:rsidP="009F1959">
      <w:pPr>
        <w:jc w:val="right"/>
        <w:rPr>
          <w:rFonts w:ascii="Century Gothic" w:hAnsi="Century Gothic" w:cs="Century Gothic"/>
          <w:b/>
          <w:bCs/>
          <w:sz w:val="32"/>
          <w:szCs w:val="32"/>
        </w:rPr>
      </w:pPr>
    </w:p>
    <w:p w:rsidR="00FE19F8" w:rsidRPr="00830E11" w:rsidRDefault="00FE19F8" w:rsidP="009F1959">
      <w:pPr>
        <w:jc w:val="right"/>
        <w:rPr>
          <w:rFonts w:ascii="Century Gothic" w:hAnsi="Century Gothic" w:cs="Century Gothic"/>
          <w:b/>
          <w:bCs/>
          <w:color w:val="0070C0"/>
          <w:sz w:val="32"/>
          <w:szCs w:val="32"/>
        </w:rPr>
      </w:pPr>
      <w:r w:rsidRPr="00830E11">
        <w:rPr>
          <w:rFonts w:ascii="Century Gothic" w:hAnsi="Century Gothic" w:cs="Century Gothic"/>
          <w:b/>
          <w:bCs/>
          <w:color w:val="0070C0"/>
          <w:sz w:val="32"/>
          <w:szCs w:val="32"/>
        </w:rPr>
        <w:t xml:space="preserve">ПАМЯТКА </w:t>
      </w:r>
    </w:p>
    <w:p w:rsidR="00FE19F8" w:rsidRDefault="00FE19F8" w:rsidP="0046294D">
      <w:pPr>
        <w:jc w:val="right"/>
        <w:rPr>
          <w:rFonts w:ascii="Century Gothic" w:hAnsi="Century Gothic" w:cs="Century Gothic"/>
          <w:b/>
          <w:bCs/>
          <w:color w:val="0070C0"/>
          <w:sz w:val="32"/>
          <w:szCs w:val="32"/>
        </w:rPr>
      </w:pPr>
      <w:r w:rsidRPr="00830E11">
        <w:rPr>
          <w:rFonts w:ascii="Century Gothic" w:hAnsi="Century Gothic" w:cs="Century Gothic"/>
          <w:b/>
          <w:bCs/>
          <w:color w:val="0070C0"/>
          <w:sz w:val="32"/>
          <w:szCs w:val="32"/>
        </w:rPr>
        <w:t>РОДИТЕЛЯМ</w:t>
      </w:r>
    </w:p>
    <w:p w:rsidR="00FE19F8" w:rsidRDefault="00FE19F8" w:rsidP="0046294D">
      <w:pPr>
        <w:jc w:val="right"/>
        <w:rPr>
          <w:color w:val="0070C0"/>
          <w:sz w:val="32"/>
          <w:szCs w:val="32"/>
        </w:rPr>
      </w:pPr>
    </w:p>
    <w:p w:rsidR="00FE19F8" w:rsidRDefault="00FE19F8" w:rsidP="0046294D">
      <w:pPr>
        <w:jc w:val="right"/>
        <w:rPr>
          <w:color w:val="0070C0"/>
          <w:sz w:val="32"/>
          <w:szCs w:val="32"/>
        </w:rPr>
      </w:pPr>
    </w:p>
    <w:p w:rsidR="00FE19F8" w:rsidRPr="005A63D4" w:rsidRDefault="00FE19F8" w:rsidP="0046294D">
      <w:pPr>
        <w:jc w:val="right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Фёдорова А.А.</w:t>
      </w:r>
    </w:p>
    <w:sectPr w:rsidR="00FE19F8" w:rsidRPr="005A63D4" w:rsidSect="009F1959">
      <w:pgSz w:w="16838" w:h="11906" w:orient="landscape"/>
      <w:pgMar w:top="284" w:right="567" w:bottom="284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altName w:val="Sitka Small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9D6"/>
    <w:multiLevelType w:val="hybridMultilevel"/>
    <w:tmpl w:val="834208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4555403"/>
    <w:multiLevelType w:val="hybridMultilevel"/>
    <w:tmpl w:val="CEB2274A"/>
    <w:lvl w:ilvl="0" w:tplc="456A6E90">
      <w:start w:val="1"/>
      <w:numFmt w:val="bullet"/>
      <w:lvlText w:val="*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1251595A"/>
    <w:multiLevelType w:val="hybridMultilevel"/>
    <w:tmpl w:val="09D8E1DE"/>
    <w:lvl w:ilvl="0" w:tplc="4C9A20D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36"/>
        <w:szCs w:val="3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94141"/>
    <w:multiLevelType w:val="hybridMultilevel"/>
    <w:tmpl w:val="5E4272BE"/>
    <w:lvl w:ilvl="0" w:tplc="456A6E90">
      <w:start w:val="1"/>
      <w:numFmt w:val="bullet"/>
      <w:lvlText w:val="*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17A25C63"/>
    <w:multiLevelType w:val="hybridMultilevel"/>
    <w:tmpl w:val="8E166E4A"/>
    <w:lvl w:ilvl="0" w:tplc="7A5EE9C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EF43CFA"/>
    <w:multiLevelType w:val="hybridMultilevel"/>
    <w:tmpl w:val="FFEA62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274F3AAC"/>
    <w:multiLevelType w:val="hybridMultilevel"/>
    <w:tmpl w:val="BCF0F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C18D2"/>
    <w:multiLevelType w:val="hybridMultilevel"/>
    <w:tmpl w:val="F5788D54"/>
    <w:lvl w:ilvl="0" w:tplc="456A6E90">
      <w:start w:val="1"/>
      <w:numFmt w:val="bullet"/>
      <w:lvlText w:val="*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4B89072F"/>
    <w:multiLevelType w:val="multilevel"/>
    <w:tmpl w:val="9190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CB23319"/>
    <w:multiLevelType w:val="hybridMultilevel"/>
    <w:tmpl w:val="EC7CF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59"/>
    <w:rsid w:val="00004BA6"/>
    <w:rsid w:val="00012927"/>
    <w:rsid w:val="000A03A3"/>
    <w:rsid w:val="000B1AED"/>
    <w:rsid w:val="001049C8"/>
    <w:rsid w:val="00124F82"/>
    <w:rsid w:val="00125465"/>
    <w:rsid w:val="00180DC1"/>
    <w:rsid w:val="0018766A"/>
    <w:rsid w:val="001D0328"/>
    <w:rsid w:val="00204988"/>
    <w:rsid w:val="00236831"/>
    <w:rsid w:val="002F5D99"/>
    <w:rsid w:val="00383F8D"/>
    <w:rsid w:val="0045430B"/>
    <w:rsid w:val="0046294D"/>
    <w:rsid w:val="004C6059"/>
    <w:rsid w:val="004F66DD"/>
    <w:rsid w:val="005608D4"/>
    <w:rsid w:val="00562A5B"/>
    <w:rsid w:val="005A0F69"/>
    <w:rsid w:val="005A63D4"/>
    <w:rsid w:val="005B5FE7"/>
    <w:rsid w:val="005F2BEF"/>
    <w:rsid w:val="006221FC"/>
    <w:rsid w:val="00711A71"/>
    <w:rsid w:val="0073492B"/>
    <w:rsid w:val="007F483D"/>
    <w:rsid w:val="00830E11"/>
    <w:rsid w:val="00863076"/>
    <w:rsid w:val="008864BF"/>
    <w:rsid w:val="009C3B17"/>
    <w:rsid w:val="009F1959"/>
    <w:rsid w:val="00A05846"/>
    <w:rsid w:val="00A14602"/>
    <w:rsid w:val="00A63661"/>
    <w:rsid w:val="00A63C1C"/>
    <w:rsid w:val="00C15462"/>
    <w:rsid w:val="00CD3117"/>
    <w:rsid w:val="00CE65E0"/>
    <w:rsid w:val="00CF0A88"/>
    <w:rsid w:val="00CF70FC"/>
    <w:rsid w:val="00D05B37"/>
    <w:rsid w:val="00E267C7"/>
    <w:rsid w:val="00E4699C"/>
    <w:rsid w:val="00E5485C"/>
    <w:rsid w:val="00E62CAA"/>
    <w:rsid w:val="00E86AA1"/>
    <w:rsid w:val="00E90DF6"/>
    <w:rsid w:val="00F211B0"/>
    <w:rsid w:val="00F50346"/>
    <w:rsid w:val="00F6326F"/>
    <w:rsid w:val="00FE19F8"/>
    <w:rsid w:val="00FE1D9F"/>
    <w:rsid w:val="00FF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959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485C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5485C"/>
    <w:rPr>
      <w:rFonts w:ascii="Cambria" w:hAnsi="Cambria" w:cs="Cambria"/>
      <w:b/>
      <w:bCs/>
      <w:color w:val="4F81BD"/>
      <w:lang w:eastAsia="ru-RU"/>
    </w:rPr>
  </w:style>
  <w:style w:type="character" w:styleId="Strong">
    <w:name w:val="Strong"/>
    <w:basedOn w:val="DefaultParagraphFont"/>
    <w:uiPriority w:val="99"/>
    <w:qFormat/>
    <w:rsid w:val="009F1959"/>
    <w:rPr>
      <w:b/>
      <w:bCs/>
    </w:rPr>
  </w:style>
  <w:style w:type="paragraph" w:styleId="NoSpacing">
    <w:name w:val="No Spacing"/>
    <w:uiPriority w:val="99"/>
    <w:qFormat/>
    <w:rsid w:val="00E86AA1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86AA1"/>
    <w:pPr>
      <w:widowControl w:val="0"/>
      <w:suppressAutoHyphens/>
      <w:spacing w:after="120"/>
    </w:pPr>
    <w:rPr>
      <w:rFonts w:eastAsia="SimSun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86AA1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A14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4602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1049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99"/>
    <w:qFormat/>
    <w:rsid w:val="00E5485C"/>
    <w:rPr>
      <w:i/>
      <w:iCs/>
    </w:rPr>
  </w:style>
  <w:style w:type="paragraph" w:customStyle="1" w:styleId="c3">
    <w:name w:val="c3"/>
    <w:basedOn w:val="Normal"/>
    <w:uiPriority w:val="99"/>
    <w:rsid w:val="00E5485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E5485C"/>
  </w:style>
  <w:style w:type="character" w:customStyle="1" w:styleId="apple-style-span">
    <w:name w:val="apple-style-span"/>
    <w:basedOn w:val="DefaultParagraphFont"/>
    <w:uiPriority w:val="99"/>
    <w:rsid w:val="004C6059"/>
  </w:style>
  <w:style w:type="paragraph" w:styleId="NormalWeb">
    <w:name w:val="Normal (Web)"/>
    <w:basedOn w:val="Normal"/>
    <w:uiPriority w:val="99"/>
    <w:rsid w:val="004C6059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99"/>
    <w:qFormat/>
    <w:rsid w:val="004F66DD"/>
    <w:pPr>
      <w:keepNext/>
      <w:suppressAutoHyphens/>
      <w:autoSpaceDN w:val="0"/>
      <w:spacing w:before="240" w:after="120"/>
      <w:textAlignment w:val="baseline"/>
    </w:pPr>
    <w:rPr>
      <w:rFonts w:ascii="Arial" w:eastAsia="Calibri" w:hAnsi="Arial" w:cs="Arial"/>
      <w:kern w:val="3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F66DD"/>
    <w:rPr>
      <w:rFonts w:ascii="Arial" w:hAnsi="Arial" w:cs="Arial"/>
      <w:kern w:val="3"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9C3B1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E62C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189</TotalTime>
  <Pages>2</Pages>
  <Words>425</Words>
  <Characters>2426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Windows7x64</cp:lastModifiedBy>
  <cp:revision>21</cp:revision>
  <cp:lastPrinted>2018-03-10T16:32:00Z</cp:lastPrinted>
  <dcterms:created xsi:type="dcterms:W3CDTF">2017-09-13T15:01:00Z</dcterms:created>
  <dcterms:modified xsi:type="dcterms:W3CDTF">2023-03-27T12:12:00Z</dcterms:modified>
</cp:coreProperties>
</file>