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D39" w:rsidRPr="008B4D39" w:rsidRDefault="008B4D39" w:rsidP="008B4D39">
      <w:pPr>
        <w:pStyle w:val="Textbody"/>
        <w:widowControl/>
        <w:spacing w:after="0" w:line="384" w:lineRule="auto"/>
        <w:jc w:val="center"/>
        <w:rPr>
          <w:rFonts w:cs="Times New Roman"/>
          <w:color w:val="111111"/>
          <w:sz w:val="28"/>
          <w:szCs w:val="28"/>
          <w:shd w:val="clear" w:color="auto" w:fill="FFFFFF"/>
          <w:lang w:val="ru-RU"/>
        </w:rPr>
      </w:pPr>
      <w:proofErr w:type="spellStart"/>
      <w:r w:rsidRPr="008B4D39">
        <w:rPr>
          <w:rFonts w:cs="Times New Roman"/>
          <w:color w:val="111111"/>
          <w:sz w:val="28"/>
          <w:szCs w:val="28"/>
          <w:shd w:val="clear" w:color="auto" w:fill="FFFFFF"/>
        </w:rPr>
        <w:t>Муниципальное</w:t>
      </w:r>
      <w:proofErr w:type="spellEnd"/>
      <w:r w:rsidRPr="008B4D39">
        <w:rPr>
          <w:rFonts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3F4BB9">
        <w:rPr>
          <w:rFonts w:cs="Times New Roman"/>
          <w:color w:val="111111"/>
          <w:sz w:val="28"/>
          <w:szCs w:val="28"/>
          <w:shd w:val="clear" w:color="auto" w:fill="FFFFFF"/>
          <w:lang w:val="ru-RU"/>
        </w:rPr>
        <w:t xml:space="preserve">автономное </w:t>
      </w:r>
      <w:proofErr w:type="spellStart"/>
      <w:r w:rsidRPr="008B4D39">
        <w:rPr>
          <w:rStyle w:val="StrongEmphasis"/>
          <w:rFonts w:cs="Times New Roman"/>
          <w:b w:val="0"/>
          <w:color w:val="111111"/>
          <w:sz w:val="28"/>
          <w:szCs w:val="28"/>
        </w:rPr>
        <w:t>дошкольное</w:t>
      </w:r>
      <w:proofErr w:type="spellEnd"/>
      <w:r w:rsidRPr="008B4D39">
        <w:rPr>
          <w:rFonts w:cs="Times New Roman"/>
          <w:color w:val="111111"/>
          <w:sz w:val="28"/>
          <w:szCs w:val="28"/>
          <w:shd w:val="clear" w:color="auto" w:fill="FFFFFF"/>
        </w:rPr>
        <w:t> </w:t>
      </w:r>
      <w:proofErr w:type="spellStart"/>
      <w:r w:rsidRPr="008B4D39">
        <w:rPr>
          <w:rFonts w:cs="Times New Roman"/>
          <w:color w:val="111111"/>
          <w:sz w:val="28"/>
          <w:szCs w:val="28"/>
          <w:shd w:val="clear" w:color="auto" w:fill="FFFFFF"/>
        </w:rPr>
        <w:t>образовательное</w:t>
      </w:r>
      <w:proofErr w:type="spellEnd"/>
      <w:r w:rsidRPr="008B4D39">
        <w:rPr>
          <w:rFonts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8B4D39">
        <w:rPr>
          <w:rFonts w:cs="Times New Roman"/>
          <w:color w:val="111111"/>
          <w:sz w:val="28"/>
          <w:szCs w:val="28"/>
          <w:shd w:val="clear" w:color="auto" w:fill="FFFFFF"/>
        </w:rPr>
        <w:t>учреждение</w:t>
      </w:r>
      <w:proofErr w:type="spellEnd"/>
      <w:r w:rsidRPr="008B4D39">
        <w:rPr>
          <w:rFonts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8B4D39">
        <w:rPr>
          <w:rFonts w:cs="Times New Roman"/>
          <w:color w:val="111111"/>
          <w:sz w:val="28"/>
          <w:szCs w:val="28"/>
          <w:shd w:val="clear" w:color="auto" w:fill="FFFFFF"/>
        </w:rPr>
        <w:t>детский</w:t>
      </w:r>
      <w:proofErr w:type="spellEnd"/>
      <w:r w:rsidRPr="008B4D39">
        <w:rPr>
          <w:rFonts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8B4D39">
        <w:rPr>
          <w:rFonts w:cs="Times New Roman"/>
          <w:color w:val="111111"/>
          <w:sz w:val="28"/>
          <w:szCs w:val="28"/>
          <w:shd w:val="clear" w:color="auto" w:fill="FFFFFF"/>
        </w:rPr>
        <w:t>сад</w:t>
      </w:r>
      <w:proofErr w:type="spellEnd"/>
      <w:r w:rsidRPr="008B4D39">
        <w:rPr>
          <w:rFonts w:cs="Times New Roman"/>
          <w:color w:val="111111"/>
          <w:sz w:val="28"/>
          <w:szCs w:val="28"/>
          <w:shd w:val="clear" w:color="auto" w:fill="FFFFFF"/>
        </w:rPr>
        <w:t> </w:t>
      </w:r>
      <w:r w:rsidRPr="008B4D39">
        <w:rPr>
          <w:rStyle w:val="StrongEmphasis"/>
          <w:rFonts w:cs="Times New Roman"/>
          <w:b w:val="0"/>
          <w:color w:val="111111"/>
          <w:sz w:val="28"/>
          <w:szCs w:val="28"/>
        </w:rPr>
        <w:t xml:space="preserve"> №42 </w:t>
      </w:r>
      <w:r w:rsidRPr="008B4D39">
        <w:rPr>
          <w:rStyle w:val="StrongEmphasis"/>
          <w:rFonts w:cs="Times New Roman"/>
          <w:b w:val="0"/>
          <w:color w:val="111111"/>
          <w:sz w:val="28"/>
          <w:szCs w:val="28"/>
          <w:lang w:val="ru-RU"/>
        </w:rPr>
        <w:t>города</w:t>
      </w:r>
      <w:r w:rsidRPr="008B4D39">
        <w:rPr>
          <w:rFonts w:cs="Times New Roman"/>
          <w:color w:val="111111"/>
          <w:sz w:val="28"/>
          <w:szCs w:val="28"/>
          <w:shd w:val="clear" w:color="auto" w:fill="FFFFFF"/>
        </w:rPr>
        <w:t xml:space="preserve"> Т</w:t>
      </w:r>
      <w:proofErr w:type="spellStart"/>
      <w:r w:rsidRPr="008B4D39">
        <w:rPr>
          <w:rFonts w:cs="Times New Roman"/>
          <w:color w:val="111111"/>
          <w:sz w:val="28"/>
          <w:szCs w:val="28"/>
          <w:shd w:val="clear" w:color="auto" w:fill="FFFFFF"/>
          <w:lang w:val="ru-RU"/>
        </w:rPr>
        <w:t>юмени</w:t>
      </w:r>
      <w:proofErr w:type="spellEnd"/>
    </w:p>
    <w:p w:rsidR="008B4D39" w:rsidRPr="008B4D39" w:rsidRDefault="008B4D39" w:rsidP="008B4D39">
      <w:pPr>
        <w:pStyle w:val="Textbody"/>
        <w:widowControl/>
        <w:spacing w:after="0" w:line="384" w:lineRule="auto"/>
        <w:jc w:val="center"/>
        <w:rPr>
          <w:rFonts w:cs="Times New Roman"/>
          <w:color w:val="111111"/>
          <w:sz w:val="28"/>
          <w:szCs w:val="28"/>
          <w:shd w:val="clear" w:color="auto" w:fill="FFFFFF"/>
          <w:lang w:val="ru-RU"/>
        </w:rPr>
      </w:pPr>
    </w:p>
    <w:p w:rsidR="008B4D39" w:rsidRPr="008B4D39" w:rsidRDefault="008B4D39" w:rsidP="008B4D39">
      <w:pPr>
        <w:pStyle w:val="Textbody"/>
        <w:widowControl/>
        <w:spacing w:after="0" w:line="384" w:lineRule="auto"/>
        <w:jc w:val="center"/>
        <w:rPr>
          <w:rFonts w:cs="Times New Roman"/>
          <w:color w:val="111111"/>
          <w:sz w:val="28"/>
          <w:szCs w:val="28"/>
          <w:shd w:val="clear" w:color="auto" w:fill="FFFFFF"/>
          <w:lang w:val="ru-RU"/>
        </w:rPr>
      </w:pPr>
    </w:p>
    <w:p w:rsidR="008B4D39" w:rsidRPr="008B4D39" w:rsidRDefault="008B4D39" w:rsidP="008B4D39">
      <w:pPr>
        <w:pStyle w:val="Textbody"/>
        <w:widowControl/>
        <w:spacing w:after="0" w:line="384" w:lineRule="auto"/>
        <w:jc w:val="center"/>
        <w:rPr>
          <w:rFonts w:cs="Times New Roman"/>
          <w:color w:val="111111"/>
          <w:sz w:val="28"/>
          <w:szCs w:val="28"/>
          <w:shd w:val="clear" w:color="auto" w:fill="FFFFFF"/>
          <w:lang w:val="ru-RU"/>
        </w:rPr>
      </w:pPr>
    </w:p>
    <w:p w:rsidR="008B4D39" w:rsidRPr="008B4D39" w:rsidRDefault="008B4D39" w:rsidP="008B4D39">
      <w:pPr>
        <w:pStyle w:val="Textbody"/>
        <w:widowControl/>
        <w:spacing w:after="0" w:line="384" w:lineRule="auto"/>
        <w:jc w:val="center"/>
        <w:rPr>
          <w:rFonts w:cs="Times New Roman"/>
          <w:color w:val="111111"/>
          <w:sz w:val="28"/>
          <w:szCs w:val="28"/>
          <w:shd w:val="clear" w:color="auto" w:fill="FFFFFF"/>
          <w:lang w:val="ru-RU"/>
        </w:rPr>
      </w:pPr>
    </w:p>
    <w:p w:rsidR="008B4D39" w:rsidRPr="008B4D39" w:rsidRDefault="008B4D39" w:rsidP="008B4D39">
      <w:pPr>
        <w:pStyle w:val="Textbody"/>
        <w:widowControl/>
        <w:spacing w:after="0" w:line="384" w:lineRule="auto"/>
        <w:jc w:val="center"/>
        <w:rPr>
          <w:rFonts w:cs="Times New Roman"/>
          <w:color w:val="111111"/>
          <w:sz w:val="28"/>
          <w:szCs w:val="28"/>
          <w:shd w:val="clear" w:color="auto" w:fill="FFFFFF"/>
          <w:lang w:val="ru-RU"/>
        </w:rPr>
      </w:pPr>
    </w:p>
    <w:p w:rsidR="008B4D39" w:rsidRPr="008B4D39" w:rsidRDefault="008B4D39" w:rsidP="008B4D39">
      <w:pPr>
        <w:pStyle w:val="Textbody"/>
        <w:widowControl/>
        <w:spacing w:after="0" w:line="384" w:lineRule="auto"/>
        <w:jc w:val="center"/>
        <w:rPr>
          <w:rFonts w:cs="Times New Roman"/>
          <w:sz w:val="28"/>
          <w:szCs w:val="28"/>
          <w:lang w:val="ru-RU"/>
        </w:rPr>
      </w:pPr>
    </w:p>
    <w:p w:rsidR="008B4D39" w:rsidRPr="008B4D39" w:rsidRDefault="008B4D39" w:rsidP="008B4D39">
      <w:pPr>
        <w:shd w:val="clear" w:color="auto" w:fill="FFFFFF"/>
        <w:spacing w:before="150" w:after="450" w:line="276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8B4D39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Проект на тему</w:t>
      </w:r>
    </w:p>
    <w:p w:rsidR="008B4D39" w:rsidRPr="008B4D39" w:rsidRDefault="008B4D39" w:rsidP="008B4D39">
      <w:pPr>
        <w:shd w:val="clear" w:color="auto" w:fill="FFFFFF"/>
        <w:spacing w:before="150" w:after="450" w:line="276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8B4D39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Развитие межполушарного взаимодействия при формировании графомоторных навыков у детей 6–7 лет</w:t>
      </w:r>
    </w:p>
    <w:p w:rsidR="008B4D39" w:rsidRPr="008B4D39" w:rsidRDefault="008B4D39" w:rsidP="008B4D39">
      <w:pPr>
        <w:pStyle w:val="Textbody"/>
        <w:widowControl/>
        <w:spacing w:after="0" w:line="384" w:lineRule="auto"/>
        <w:jc w:val="center"/>
        <w:rPr>
          <w:rFonts w:cs="Times New Roman"/>
          <w:i/>
          <w:color w:val="111111"/>
          <w:sz w:val="28"/>
          <w:szCs w:val="28"/>
          <w:lang w:val="ru-RU"/>
        </w:rPr>
      </w:pPr>
    </w:p>
    <w:p w:rsidR="008B4D39" w:rsidRPr="008B4D39" w:rsidRDefault="008B4D39" w:rsidP="008B4D39">
      <w:pPr>
        <w:pStyle w:val="Textbody"/>
        <w:widowControl/>
        <w:spacing w:after="0" w:line="384" w:lineRule="auto"/>
        <w:jc w:val="center"/>
        <w:rPr>
          <w:rFonts w:cs="Times New Roman"/>
          <w:i/>
          <w:color w:val="111111"/>
          <w:sz w:val="28"/>
          <w:szCs w:val="28"/>
        </w:rPr>
      </w:pPr>
    </w:p>
    <w:p w:rsidR="008B4D39" w:rsidRPr="008B4D39" w:rsidRDefault="008B4D39" w:rsidP="008B4D39">
      <w:pPr>
        <w:pStyle w:val="Textbody"/>
        <w:widowControl/>
        <w:spacing w:after="0" w:line="384" w:lineRule="auto"/>
        <w:jc w:val="center"/>
        <w:rPr>
          <w:rFonts w:cs="Times New Roman"/>
          <w:i/>
          <w:color w:val="111111"/>
          <w:sz w:val="28"/>
          <w:szCs w:val="28"/>
        </w:rPr>
      </w:pPr>
    </w:p>
    <w:p w:rsidR="008B4D39" w:rsidRPr="008B4D39" w:rsidRDefault="008B4D39" w:rsidP="008B4D39">
      <w:pPr>
        <w:pStyle w:val="Textbody"/>
        <w:widowControl/>
        <w:spacing w:after="0" w:line="384" w:lineRule="auto"/>
        <w:jc w:val="center"/>
        <w:rPr>
          <w:rFonts w:cs="Times New Roman"/>
          <w:i/>
          <w:color w:val="111111"/>
          <w:sz w:val="28"/>
          <w:szCs w:val="28"/>
        </w:rPr>
      </w:pPr>
    </w:p>
    <w:p w:rsidR="008B4D39" w:rsidRPr="008B4D39" w:rsidRDefault="008B4D39" w:rsidP="008B4D39">
      <w:pPr>
        <w:pStyle w:val="Textbody"/>
        <w:widowControl/>
        <w:spacing w:after="0" w:line="384" w:lineRule="auto"/>
        <w:rPr>
          <w:rFonts w:cs="Times New Roman"/>
          <w:i/>
          <w:color w:val="111111"/>
          <w:sz w:val="28"/>
          <w:szCs w:val="28"/>
          <w:lang w:val="ru-RU"/>
        </w:rPr>
      </w:pPr>
    </w:p>
    <w:p w:rsidR="008B4D39" w:rsidRPr="008B4D39" w:rsidRDefault="008B4D39" w:rsidP="008B4D39">
      <w:pPr>
        <w:pStyle w:val="Textbody"/>
        <w:widowControl/>
        <w:spacing w:after="0" w:line="384" w:lineRule="auto"/>
        <w:jc w:val="right"/>
        <w:rPr>
          <w:rFonts w:cs="Times New Roman"/>
          <w:sz w:val="28"/>
          <w:szCs w:val="28"/>
        </w:rPr>
      </w:pPr>
    </w:p>
    <w:p w:rsidR="008B4D39" w:rsidRPr="008B4D39" w:rsidRDefault="008B4D39" w:rsidP="008B4D39">
      <w:pPr>
        <w:pStyle w:val="Textbody"/>
        <w:widowControl/>
        <w:spacing w:after="0" w:line="384" w:lineRule="auto"/>
        <w:jc w:val="right"/>
        <w:rPr>
          <w:rFonts w:cs="Times New Roman"/>
          <w:color w:val="111111"/>
          <w:sz w:val="28"/>
          <w:szCs w:val="28"/>
          <w:shd w:val="clear" w:color="auto" w:fill="FFFFFF"/>
          <w:lang w:val="ru-RU"/>
        </w:rPr>
      </w:pPr>
      <w:r w:rsidRPr="008B4D39">
        <w:rPr>
          <w:rFonts w:cs="Times New Roman"/>
          <w:color w:val="111111"/>
          <w:sz w:val="28"/>
          <w:szCs w:val="28"/>
          <w:shd w:val="clear" w:color="auto" w:fill="FFFFFF"/>
          <w:lang w:val="ru-RU"/>
        </w:rPr>
        <w:t>А</w:t>
      </w:r>
      <w:proofErr w:type="spellStart"/>
      <w:r w:rsidRPr="008B4D39">
        <w:rPr>
          <w:rFonts w:cs="Times New Roman"/>
          <w:color w:val="111111"/>
          <w:sz w:val="28"/>
          <w:szCs w:val="28"/>
          <w:shd w:val="clear" w:color="auto" w:fill="FFFFFF"/>
        </w:rPr>
        <w:t>втор</w:t>
      </w:r>
      <w:proofErr w:type="spellEnd"/>
      <w:r w:rsidRPr="008B4D39">
        <w:rPr>
          <w:rFonts w:cs="Times New Roman"/>
          <w:color w:val="111111"/>
          <w:sz w:val="28"/>
          <w:szCs w:val="28"/>
          <w:shd w:val="clear" w:color="auto" w:fill="FFFFFF"/>
        </w:rPr>
        <w:t> </w:t>
      </w:r>
      <w:proofErr w:type="spellStart"/>
      <w:r w:rsidRPr="008B4D39">
        <w:rPr>
          <w:rStyle w:val="StrongEmphasis"/>
          <w:rFonts w:cs="Times New Roman"/>
          <w:b w:val="0"/>
          <w:color w:val="111111"/>
          <w:sz w:val="28"/>
          <w:szCs w:val="28"/>
        </w:rPr>
        <w:t>проекта</w:t>
      </w:r>
      <w:proofErr w:type="spellEnd"/>
      <w:r w:rsidRPr="008B4D39">
        <w:rPr>
          <w:rFonts w:cs="Times New Roman"/>
          <w:color w:val="111111"/>
          <w:sz w:val="28"/>
          <w:szCs w:val="28"/>
          <w:shd w:val="clear" w:color="auto" w:fill="FFFFFF"/>
        </w:rPr>
        <w:t xml:space="preserve">: </w:t>
      </w:r>
      <w:r w:rsidRPr="008B4D39">
        <w:rPr>
          <w:rFonts w:cs="Times New Roman"/>
          <w:color w:val="111111"/>
          <w:sz w:val="28"/>
          <w:szCs w:val="28"/>
          <w:shd w:val="clear" w:color="auto" w:fill="FFFFFF"/>
          <w:lang w:val="ru-RU"/>
        </w:rPr>
        <w:t>учитель-логопед</w:t>
      </w:r>
    </w:p>
    <w:p w:rsidR="008B4D39" w:rsidRPr="008B4D39" w:rsidRDefault="008B4D39" w:rsidP="008B4D39">
      <w:pPr>
        <w:pStyle w:val="Textbody"/>
        <w:widowControl/>
        <w:spacing w:after="0" w:line="384" w:lineRule="auto"/>
        <w:jc w:val="right"/>
        <w:rPr>
          <w:rFonts w:cs="Times New Roman"/>
          <w:sz w:val="28"/>
          <w:szCs w:val="28"/>
        </w:rPr>
      </w:pPr>
      <w:r w:rsidRPr="008B4D39">
        <w:rPr>
          <w:rFonts w:cs="Times New Roman"/>
          <w:color w:val="111111"/>
          <w:sz w:val="28"/>
          <w:szCs w:val="28"/>
          <w:shd w:val="clear" w:color="auto" w:fill="FFFFFF"/>
          <w:lang w:val="ru-RU"/>
        </w:rPr>
        <w:t xml:space="preserve"> Ходарева Юлия Викторовна</w:t>
      </w:r>
    </w:p>
    <w:p w:rsidR="008B4D39" w:rsidRPr="008B4D39" w:rsidRDefault="008B4D39" w:rsidP="008B4D39">
      <w:pPr>
        <w:pStyle w:val="Textbody"/>
        <w:widowControl/>
        <w:spacing w:after="0" w:line="384" w:lineRule="auto"/>
        <w:rPr>
          <w:rFonts w:cs="Times New Roman"/>
          <w:b/>
          <w:bCs/>
          <w:color w:val="111111"/>
          <w:sz w:val="28"/>
          <w:szCs w:val="28"/>
          <w:shd w:val="clear" w:color="auto" w:fill="FFFFFF"/>
          <w:lang w:val="ru-RU"/>
        </w:rPr>
      </w:pPr>
    </w:p>
    <w:p w:rsidR="008B4D39" w:rsidRPr="008B4D39" w:rsidRDefault="008B4D39" w:rsidP="008B4D39">
      <w:pPr>
        <w:pStyle w:val="Textbody"/>
        <w:widowControl/>
        <w:spacing w:after="0" w:line="384" w:lineRule="auto"/>
        <w:rPr>
          <w:rFonts w:cs="Times New Roman"/>
          <w:b/>
          <w:bCs/>
          <w:color w:val="111111"/>
          <w:sz w:val="28"/>
          <w:szCs w:val="28"/>
          <w:shd w:val="clear" w:color="auto" w:fill="FFFFFF"/>
          <w:lang w:val="ru-RU"/>
        </w:rPr>
      </w:pPr>
    </w:p>
    <w:p w:rsidR="008B4D39" w:rsidRPr="008B4D39" w:rsidRDefault="008B4D39" w:rsidP="008B4D39">
      <w:pPr>
        <w:pStyle w:val="Textbody"/>
        <w:widowControl/>
        <w:spacing w:after="0" w:line="384" w:lineRule="auto"/>
        <w:rPr>
          <w:rFonts w:cs="Times New Roman"/>
          <w:b/>
          <w:bCs/>
          <w:color w:val="111111"/>
          <w:sz w:val="28"/>
          <w:szCs w:val="28"/>
          <w:shd w:val="clear" w:color="auto" w:fill="FFFFFF"/>
          <w:lang w:val="ru-RU"/>
        </w:rPr>
      </w:pPr>
    </w:p>
    <w:p w:rsidR="008B4D39" w:rsidRPr="008B4D39" w:rsidRDefault="008B4D39" w:rsidP="008B4D39">
      <w:pPr>
        <w:pStyle w:val="Textbody"/>
        <w:widowControl/>
        <w:spacing w:after="0" w:line="384" w:lineRule="auto"/>
        <w:rPr>
          <w:rFonts w:cs="Times New Roman"/>
          <w:b/>
          <w:bCs/>
          <w:color w:val="111111"/>
          <w:sz w:val="28"/>
          <w:szCs w:val="28"/>
          <w:shd w:val="clear" w:color="auto" w:fill="FFFFFF"/>
          <w:lang w:val="ru-RU"/>
        </w:rPr>
      </w:pPr>
    </w:p>
    <w:p w:rsidR="008B4D39" w:rsidRPr="008B4D39" w:rsidRDefault="008B4D39" w:rsidP="008B4D39">
      <w:pPr>
        <w:pStyle w:val="Textbody"/>
        <w:widowControl/>
        <w:spacing w:after="0" w:line="384" w:lineRule="auto"/>
        <w:rPr>
          <w:rFonts w:cs="Times New Roman"/>
          <w:bCs/>
          <w:color w:val="111111"/>
          <w:sz w:val="28"/>
          <w:szCs w:val="28"/>
          <w:shd w:val="clear" w:color="auto" w:fill="FFFFFF"/>
          <w:lang w:val="ru-RU"/>
        </w:rPr>
      </w:pPr>
    </w:p>
    <w:p w:rsidR="008B4D39" w:rsidRPr="008B4D39" w:rsidRDefault="008B4D39" w:rsidP="008B4D39">
      <w:pPr>
        <w:pStyle w:val="Textbody"/>
        <w:widowControl/>
        <w:spacing w:after="0" w:line="384" w:lineRule="auto"/>
        <w:jc w:val="center"/>
        <w:rPr>
          <w:rFonts w:cs="Times New Roman"/>
          <w:bCs/>
          <w:color w:val="111111"/>
          <w:sz w:val="28"/>
          <w:szCs w:val="28"/>
          <w:shd w:val="clear" w:color="auto" w:fill="FFFFFF"/>
          <w:lang w:val="ru-RU"/>
        </w:rPr>
      </w:pPr>
      <w:r w:rsidRPr="008B4D39">
        <w:rPr>
          <w:rFonts w:cs="Times New Roman"/>
          <w:bCs/>
          <w:color w:val="111111"/>
          <w:sz w:val="28"/>
          <w:szCs w:val="28"/>
          <w:shd w:val="clear" w:color="auto" w:fill="FFFFFF"/>
          <w:lang w:val="ru-RU"/>
        </w:rPr>
        <w:t>Тюмень 2019</w:t>
      </w:r>
      <w:r w:rsidRPr="008B4D39">
        <w:rPr>
          <w:rFonts w:eastAsia="Times New Roman" w:cs="Times New Roman"/>
          <w:color w:val="111111"/>
          <w:sz w:val="28"/>
          <w:szCs w:val="28"/>
          <w:lang w:eastAsia="ru-RU"/>
        </w:rPr>
        <w:br/>
      </w:r>
    </w:p>
    <w:p w:rsidR="008B4D39" w:rsidRPr="008B4D39" w:rsidRDefault="008B4D39" w:rsidP="008B4D39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D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Формирование графомоторных навыков является важным аспектом к подготовке ребенка к школе и его дальнейшему успешному обучению. Для этого важен комплексный подход к развитию мелкой и общей моторики, развитию межполушарного взаимодействия и координации движений. Работа проводилась малыми группами и индивидуально, что обеспечивает оптимальный темп работы для каждого ребенка и индивидуальный подход.</w:t>
      </w:r>
    </w:p>
    <w:p w:rsidR="008B4D39" w:rsidRPr="008B4D39" w:rsidRDefault="008B4D39" w:rsidP="008B4D39">
      <w:pPr>
        <w:suppressAutoHyphens/>
        <w:autoSpaceDN w:val="0"/>
        <w:spacing w:after="0" w:line="384" w:lineRule="auto"/>
        <w:textAlignment w:val="baseline"/>
        <w:rPr>
          <w:rFonts w:ascii="Times New Roman" w:eastAsia="Andale Sans UI" w:hAnsi="Times New Roman" w:cs="Times New Roman"/>
          <w:color w:val="111111"/>
          <w:kern w:val="3"/>
          <w:sz w:val="28"/>
          <w:szCs w:val="28"/>
          <w:u w:val="single"/>
          <w:lang w:eastAsia="ja-JP" w:bidi="fa-IR"/>
        </w:rPr>
      </w:pPr>
      <w:r w:rsidRPr="008B4D39">
        <w:rPr>
          <w:rFonts w:ascii="Times New Roman" w:eastAsia="Andale Sans UI" w:hAnsi="Times New Roman" w:cs="Times New Roman"/>
          <w:b/>
          <w:color w:val="111111"/>
          <w:kern w:val="3"/>
          <w:sz w:val="28"/>
          <w:szCs w:val="28"/>
          <w:u w:val="single"/>
          <w:lang w:eastAsia="ja-JP" w:bidi="fa-IR"/>
        </w:rPr>
        <w:t>Паспорт проекта</w:t>
      </w:r>
      <w:r w:rsidRPr="008B4D39">
        <w:rPr>
          <w:rFonts w:ascii="Times New Roman" w:eastAsia="Andale Sans UI" w:hAnsi="Times New Roman" w:cs="Times New Roman"/>
          <w:color w:val="111111"/>
          <w:kern w:val="3"/>
          <w:sz w:val="28"/>
          <w:szCs w:val="28"/>
          <w:u w:val="single"/>
          <w:lang w:eastAsia="ja-JP" w:bidi="fa-IR"/>
        </w:rPr>
        <w:t>:</w:t>
      </w:r>
    </w:p>
    <w:p w:rsidR="008B4D39" w:rsidRPr="008B4D39" w:rsidRDefault="008B4D39" w:rsidP="008B4D39">
      <w:pPr>
        <w:suppressAutoHyphens/>
        <w:autoSpaceDN w:val="0"/>
        <w:spacing w:after="0" w:line="384" w:lineRule="auto"/>
        <w:jc w:val="both"/>
        <w:textAlignment w:val="baseline"/>
        <w:rPr>
          <w:rFonts w:ascii="Times New Roman" w:eastAsia="Andale Sans UI" w:hAnsi="Times New Roman" w:cs="Times New Roman"/>
          <w:color w:val="111111"/>
          <w:kern w:val="3"/>
          <w:sz w:val="28"/>
          <w:szCs w:val="28"/>
          <w:shd w:val="clear" w:color="auto" w:fill="FFFFFF"/>
          <w:lang w:eastAsia="ja-JP" w:bidi="fa-IR"/>
        </w:rPr>
      </w:pPr>
      <w:r w:rsidRPr="008B4D39">
        <w:rPr>
          <w:rFonts w:ascii="Times New Roman" w:eastAsia="Andale Sans UI" w:hAnsi="Times New Roman" w:cs="Times New Roman"/>
          <w:color w:val="111111"/>
          <w:kern w:val="3"/>
          <w:sz w:val="28"/>
          <w:szCs w:val="28"/>
          <w:u w:val="single"/>
          <w:lang w:val="de-DE" w:eastAsia="ja-JP" w:bidi="fa-IR"/>
        </w:rPr>
        <w:t xml:space="preserve">По </w:t>
      </w:r>
      <w:proofErr w:type="spellStart"/>
      <w:r w:rsidRPr="008B4D39">
        <w:rPr>
          <w:rFonts w:ascii="Times New Roman" w:eastAsia="Andale Sans UI" w:hAnsi="Times New Roman" w:cs="Times New Roman"/>
          <w:color w:val="111111"/>
          <w:kern w:val="3"/>
          <w:sz w:val="28"/>
          <w:szCs w:val="28"/>
          <w:u w:val="single"/>
          <w:lang w:val="de-DE" w:eastAsia="ja-JP" w:bidi="fa-IR"/>
        </w:rPr>
        <w:t>доминирующей</w:t>
      </w:r>
      <w:proofErr w:type="spellEnd"/>
      <w:r w:rsidRPr="008B4D39">
        <w:rPr>
          <w:rFonts w:ascii="Times New Roman" w:eastAsia="Andale Sans UI" w:hAnsi="Times New Roman" w:cs="Times New Roman"/>
          <w:color w:val="111111"/>
          <w:kern w:val="3"/>
          <w:sz w:val="28"/>
          <w:szCs w:val="28"/>
          <w:u w:val="single"/>
          <w:lang w:val="de-DE" w:eastAsia="ja-JP" w:bidi="fa-IR"/>
        </w:rPr>
        <w:t xml:space="preserve"> </w:t>
      </w:r>
      <w:proofErr w:type="spellStart"/>
      <w:r w:rsidRPr="008B4D39">
        <w:rPr>
          <w:rFonts w:ascii="Times New Roman" w:eastAsia="Andale Sans UI" w:hAnsi="Times New Roman" w:cs="Times New Roman"/>
          <w:color w:val="111111"/>
          <w:kern w:val="3"/>
          <w:sz w:val="28"/>
          <w:szCs w:val="28"/>
          <w:u w:val="single"/>
          <w:lang w:val="de-DE" w:eastAsia="ja-JP" w:bidi="fa-IR"/>
        </w:rPr>
        <w:t>деятельности</w:t>
      </w:r>
      <w:proofErr w:type="spellEnd"/>
      <w:r w:rsidRPr="008B4D39">
        <w:rPr>
          <w:rFonts w:ascii="Times New Roman" w:eastAsia="Andale Sans UI" w:hAnsi="Times New Roman" w:cs="Times New Roman"/>
          <w:color w:val="111111"/>
          <w:kern w:val="3"/>
          <w:sz w:val="28"/>
          <w:szCs w:val="28"/>
          <w:shd w:val="clear" w:color="auto" w:fill="FFFFFF"/>
          <w:lang w:val="de-DE" w:eastAsia="ja-JP" w:bidi="fa-IR"/>
        </w:rPr>
        <w:t xml:space="preserve">: </w:t>
      </w:r>
      <w:proofErr w:type="spellStart"/>
      <w:r w:rsidRPr="008B4D39">
        <w:rPr>
          <w:rFonts w:ascii="Times New Roman" w:eastAsia="Andale Sans UI" w:hAnsi="Times New Roman" w:cs="Times New Roman"/>
          <w:color w:val="111111"/>
          <w:kern w:val="3"/>
          <w:sz w:val="28"/>
          <w:szCs w:val="28"/>
          <w:shd w:val="clear" w:color="auto" w:fill="FFFFFF"/>
          <w:lang w:val="de-DE" w:eastAsia="ja-JP" w:bidi="fa-IR"/>
        </w:rPr>
        <w:t>речевой</w:t>
      </w:r>
      <w:proofErr w:type="spellEnd"/>
      <w:r w:rsidRPr="008B4D39">
        <w:rPr>
          <w:rFonts w:ascii="Times New Roman" w:eastAsia="Andale Sans UI" w:hAnsi="Times New Roman" w:cs="Times New Roman"/>
          <w:color w:val="111111"/>
          <w:kern w:val="3"/>
          <w:sz w:val="28"/>
          <w:szCs w:val="28"/>
          <w:shd w:val="clear" w:color="auto" w:fill="FFFFFF"/>
          <w:lang w:eastAsia="ja-JP" w:bidi="fa-IR"/>
        </w:rPr>
        <w:t>, информационный</w:t>
      </w:r>
    </w:p>
    <w:p w:rsidR="008B4D39" w:rsidRPr="008B4D39" w:rsidRDefault="008B4D39" w:rsidP="008B4D39">
      <w:pPr>
        <w:suppressAutoHyphens/>
        <w:autoSpaceDN w:val="0"/>
        <w:spacing w:after="0" w:line="384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 w:rsidRPr="008B4D39">
        <w:rPr>
          <w:rFonts w:ascii="Times New Roman" w:eastAsia="Andale Sans UI" w:hAnsi="Times New Roman" w:cs="Times New Roman"/>
          <w:color w:val="111111"/>
          <w:kern w:val="3"/>
          <w:sz w:val="28"/>
          <w:szCs w:val="28"/>
          <w:u w:val="single"/>
          <w:lang w:val="de-DE" w:eastAsia="ja-JP" w:bidi="fa-IR"/>
        </w:rPr>
        <w:t xml:space="preserve">По </w:t>
      </w:r>
      <w:proofErr w:type="spellStart"/>
      <w:r w:rsidRPr="008B4D39">
        <w:rPr>
          <w:rFonts w:ascii="Times New Roman" w:eastAsia="Andale Sans UI" w:hAnsi="Times New Roman" w:cs="Times New Roman"/>
          <w:color w:val="111111"/>
          <w:kern w:val="3"/>
          <w:sz w:val="28"/>
          <w:szCs w:val="28"/>
          <w:u w:val="single"/>
          <w:lang w:val="de-DE" w:eastAsia="ja-JP" w:bidi="fa-IR"/>
        </w:rPr>
        <w:t>количеству</w:t>
      </w:r>
      <w:proofErr w:type="spellEnd"/>
      <w:r w:rsidRPr="008B4D39">
        <w:rPr>
          <w:rFonts w:ascii="Times New Roman" w:eastAsia="Andale Sans UI" w:hAnsi="Times New Roman" w:cs="Times New Roman"/>
          <w:color w:val="111111"/>
          <w:kern w:val="3"/>
          <w:sz w:val="28"/>
          <w:szCs w:val="28"/>
          <w:u w:val="single"/>
          <w:lang w:val="de-DE" w:eastAsia="ja-JP" w:bidi="fa-IR"/>
        </w:rPr>
        <w:t xml:space="preserve"> </w:t>
      </w:r>
      <w:proofErr w:type="spellStart"/>
      <w:r w:rsidRPr="008B4D39">
        <w:rPr>
          <w:rFonts w:ascii="Times New Roman" w:eastAsia="Andale Sans UI" w:hAnsi="Times New Roman" w:cs="Times New Roman"/>
          <w:color w:val="111111"/>
          <w:kern w:val="3"/>
          <w:sz w:val="28"/>
          <w:szCs w:val="28"/>
          <w:u w:val="single"/>
          <w:lang w:val="de-DE" w:eastAsia="ja-JP" w:bidi="fa-IR"/>
        </w:rPr>
        <w:t>участников</w:t>
      </w:r>
      <w:proofErr w:type="spellEnd"/>
      <w:r w:rsidRPr="008B4D39">
        <w:rPr>
          <w:rFonts w:ascii="Times New Roman" w:eastAsia="Andale Sans UI" w:hAnsi="Times New Roman" w:cs="Times New Roman"/>
          <w:color w:val="111111"/>
          <w:kern w:val="3"/>
          <w:sz w:val="28"/>
          <w:szCs w:val="28"/>
          <w:shd w:val="clear" w:color="auto" w:fill="FFFFFF"/>
          <w:lang w:val="de-DE" w:eastAsia="ja-JP" w:bidi="fa-IR"/>
        </w:rPr>
        <w:t>: </w:t>
      </w:r>
      <w:proofErr w:type="spellStart"/>
      <w:r w:rsidRPr="008B4D39">
        <w:rPr>
          <w:rFonts w:ascii="Times New Roman" w:eastAsia="Andale Sans UI" w:hAnsi="Times New Roman" w:cs="Times New Roman"/>
          <w:bCs/>
          <w:color w:val="111111"/>
          <w:kern w:val="3"/>
          <w:sz w:val="28"/>
          <w:szCs w:val="28"/>
          <w:lang w:val="de-DE" w:eastAsia="ja-JP" w:bidi="fa-IR"/>
        </w:rPr>
        <w:t>групповой</w:t>
      </w:r>
      <w:proofErr w:type="spellEnd"/>
      <w:r w:rsidRPr="008B4D39">
        <w:rPr>
          <w:rFonts w:ascii="Times New Roman" w:eastAsia="Andale Sans UI" w:hAnsi="Times New Roman" w:cs="Times New Roman"/>
          <w:bCs/>
          <w:color w:val="111111"/>
          <w:kern w:val="3"/>
          <w:sz w:val="28"/>
          <w:szCs w:val="28"/>
          <w:lang w:eastAsia="ja-JP" w:bidi="fa-IR"/>
        </w:rPr>
        <w:t>, индивидуальный, парный</w:t>
      </w:r>
    </w:p>
    <w:p w:rsidR="008B4D39" w:rsidRPr="008B4D39" w:rsidRDefault="008B4D39" w:rsidP="008B4D39">
      <w:pPr>
        <w:suppressAutoHyphens/>
        <w:autoSpaceDN w:val="0"/>
        <w:spacing w:after="0" w:line="384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8B4D39">
        <w:rPr>
          <w:rFonts w:ascii="Times New Roman" w:eastAsia="Andale Sans UI" w:hAnsi="Times New Roman" w:cs="Times New Roman"/>
          <w:color w:val="111111"/>
          <w:kern w:val="3"/>
          <w:sz w:val="28"/>
          <w:szCs w:val="28"/>
          <w:u w:val="single"/>
          <w:lang w:eastAsia="ja-JP" w:bidi="fa-IR"/>
        </w:rPr>
        <w:t>Участники проекта</w:t>
      </w:r>
      <w:r w:rsidRPr="008B4D39">
        <w:rPr>
          <w:rFonts w:ascii="Times New Roman" w:eastAsia="Andale Sans UI" w:hAnsi="Times New Roman" w:cs="Times New Roman"/>
          <w:color w:val="111111"/>
          <w:kern w:val="3"/>
          <w:sz w:val="28"/>
          <w:szCs w:val="28"/>
          <w:shd w:val="clear" w:color="auto" w:fill="FFFFFF"/>
          <w:lang w:val="de-DE" w:eastAsia="ja-JP" w:bidi="fa-IR"/>
        </w:rPr>
        <w:t xml:space="preserve">: </w:t>
      </w:r>
      <w:r w:rsidRPr="008B4D39">
        <w:rPr>
          <w:rFonts w:ascii="Times New Roman" w:eastAsia="Andale Sans UI" w:hAnsi="Times New Roman" w:cs="Times New Roman"/>
          <w:bCs/>
          <w:color w:val="111111"/>
          <w:kern w:val="3"/>
          <w:sz w:val="28"/>
          <w:szCs w:val="28"/>
          <w:lang w:eastAsia="ja-JP" w:bidi="fa-IR"/>
        </w:rPr>
        <w:t>дети старшей группы, педагоги</w:t>
      </w:r>
    </w:p>
    <w:p w:rsidR="008B4D39" w:rsidRPr="008B4D39" w:rsidRDefault="008B4D39" w:rsidP="008B4D39">
      <w:pPr>
        <w:suppressAutoHyphens/>
        <w:autoSpaceDN w:val="0"/>
        <w:spacing w:after="0" w:line="384" w:lineRule="auto"/>
        <w:jc w:val="both"/>
        <w:textAlignment w:val="baseline"/>
        <w:rPr>
          <w:rFonts w:ascii="Times New Roman" w:eastAsia="Andale Sans UI" w:hAnsi="Times New Roman" w:cs="Times New Roman"/>
          <w:i/>
          <w:color w:val="111111"/>
          <w:kern w:val="3"/>
          <w:sz w:val="28"/>
          <w:szCs w:val="28"/>
          <w:lang w:eastAsia="ja-JP" w:bidi="fa-IR"/>
        </w:rPr>
      </w:pPr>
      <w:r w:rsidRPr="008B4D39">
        <w:rPr>
          <w:rFonts w:ascii="Times New Roman" w:eastAsia="Andale Sans UI" w:hAnsi="Times New Roman" w:cs="Times New Roman"/>
          <w:color w:val="111111"/>
          <w:kern w:val="3"/>
          <w:sz w:val="28"/>
          <w:szCs w:val="28"/>
          <w:u w:val="single"/>
          <w:lang w:val="de-DE" w:eastAsia="ja-JP" w:bidi="fa-IR"/>
        </w:rPr>
        <w:t xml:space="preserve">По </w:t>
      </w:r>
      <w:proofErr w:type="spellStart"/>
      <w:r w:rsidRPr="008B4D39">
        <w:rPr>
          <w:rFonts w:ascii="Times New Roman" w:eastAsia="Andale Sans UI" w:hAnsi="Times New Roman" w:cs="Times New Roman"/>
          <w:color w:val="111111"/>
          <w:kern w:val="3"/>
          <w:sz w:val="28"/>
          <w:szCs w:val="28"/>
          <w:u w:val="single"/>
          <w:lang w:val="de-DE" w:eastAsia="ja-JP" w:bidi="fa-IR"/>
        </w:rPr>
        <w:t>продолжительности</w:t>
      </w:r>
      <w:proofErr w:type="spellEnd"/>
      <w:r w:rsidRPr="008B4D39">
        <w:rPr>
          <w:rFonts w:ascii="Times New Roman" w:eastAsia="Andale Sans UI" w:hAnsi="Times New Roman" w:cs="Times New Roman"/>
          <w:color w:val="111111"/>
          <w:kern w:val="3"/>
          <w:sz w:val="28"/>
          <w:szCs w:val="28"/>
          <w:shd w:val="clear" w:color="auto" w:fill="FFFFFF"/>
          <w:lang w:val="de-DE" w:eastAsia="ja-JP" w:bidi="fa-IR"/>
        </w:rPr>
        <w:t xml:space="preserve">: </w:t>
      </w:r>
      <w:r w:rsidRPr="008B4D39">
        <w:rPr>
          <w:rFonts w:ascii="Times New Roman" w:eastAsia="Andale Sans UI" w:hAnsi="Times New Roman" w:cs="Times New Roman"/>
          <w:color w:val="111111"/>
          <w:kern w:val="3"/>
          <w:sz w:val="28"/>
          <w:szCs w:val="28"/>
          <w:shd w:val="clear" w:color="auto" w:fill="FFFFFF"/>
          <w:lang w:eastAsia="ja-JP" w:bidi="fa-IR"/>
        </w:rPr>
        <w:t>средней продолжительности</w:t>
      </w:r>
    </w:p>
    <w:p w:rsidR="008B4D39" w:rsidRPr="008B4D39" w:rsidRDefault="008B4D39" w:rsidP="008B4D3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D39">
        <w:rPr>
          <w:rFonts w:ascii="Times New Roman" w:eastAsia="Calibri" w:hAnsi="Times New Roman" w:cs="Times New Roman"/>
          <w:color w:val="111111"/>
          <w:sz w:val="28"/>
          <w:szCs w:val="28"/>
          <w:u w:val="single"/>
        </w:rPr>
        <w:t>Актуальность</w:t>
      </w:r>
      <w:r w:rsidRPr="008B4D39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:</w:t>
      </w:r>
      <w:r w:rsidRPr="008B4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над развитием межполушарного взаимодействия дает возможность развивать графомоторные навыки дошкольников и носит комплексный характер, пронизывая все виды деятельности: как развитие общей, мелкой моторики, так развитие фонематического восприятия. Немаловажным является профилактика </w:t>
      </w:r>
      <w:proofErr w:type="spellStart"/>
      <w:r w:rsidRPr="008B4D3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дисграфии</w:t>
      </w:r>
      <w:proofErr w:type="spellEnd"/>
      <w:r w:rsidRPr="008B4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 подготовительной группы и выявление нарушений в дошкольном возрасте, благодаря чему появляется больше времени для компенсации.</w:t>
      </w:r>
    </w:p>
    <w:p w:rsidR="008B4D39" w:rsidRPr="008B4D39" w:rsidRDefault="008B4D39" w:rsidP="008B4D3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D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Проведя мониторинг, в начале учебного года я столкнулась с </w:t>
      </w:r>
      <w:r w:rsidRPr="008B4D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проблемой</w:t>
      </w:r>
      <w:r w:rsidRPr="008B4D3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недостаточного развития графомоторных навыков и это способствовало началу данного проекта. Дети быстро уставали, снижалась их работоспособность и мотивация выполнять графические упражнения. Движения</w:t>
      </w:r>
      <w:bookmarkStart w:id="0" w:name="_GoBack"/>
      <w:bookmarkEnd w:id="0"/>
      <w:r w:rsidRPr="008B4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неуклюжими, неточными, </w:t>
      </w:r>
      <w:proofErr w:type="spellStart"/>
      <w:r w:rsidRPr="008B4D3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некоординированными</w:t>
      </w:r>
      <w:proofErr w:type="spellEnd"/>
      <w:r w:rsidRPr="008B4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B4D39" w:rsidRPr="008B4D39" w:rsidRDefault="008B4D39" w:rsidP="008B4D3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4D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проекта</w:t>
      </w:r>
      <w:r w:rsidRPr="008B4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8B4D39">
        <w:rPr>
          <w:rFonts w:ascii="Times New Roman" w:eastAsia="Times New Roman" w:hAnsi="Times New Roman" w:cs="Times New Roman"/>
          <w:sz w:val="28"/>
          <w:szCs w:val="28"/>
        </w:rPr>
        <w:t>улучшение графомоторных навыков у детей 6-7 лет с ОНР путем развития межполушарного взаимодействия.</w:t>
      </w:r>
    </w:p>
    <w:p w:rsidR="008B4D39" w:rsidRPr="008B4D39" w:rsidRDefault="008B4D39" w:rsidP="008B4D39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4D39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Задачи: </w:t>
      </w:r>
    </w:p>
    <w:p w:rsidR="008B4D39" w:rsidRPr="008B4D39" w:rsidRDefault="008B4D39" w:rsidP="008B4D3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4D39">
        <w:rPr>
          <w:rFonts w:ascii="Times New Roman" w:eastAsia="Times New Roman" w:hAnsi="Times New Roman" w:cs="Times New Roman"/>
          <w:sz w:val="28"/>
          <w:szCs w:val="28"/>
        </w:rPr>
        <w:t>- развивать межполушарное взаимодействие;</w:t>
      </w:r>
    </w:p>
    <w:p w:rsidR="008B4D39" w:rsidRPr="008B4D39" w:rsidRDefault="008B4D39" w:rsidP="008B4D3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4D39">
        <w:rPr>
          <w:rFonts w:ascii="Times New Roman" w:eastAsia="Times New Roman" w:hAnsi="Times New Roman" w:cs="Times New Roman"/>
          <w:sz w:val="28"/>
          <w:szCs w:val="28"/>
        </w:rPr>
        <w:t>- повышать уровень контроля и регуляции собственной деятельности;</w:t>
      </w:r>
    </w:p>
    <w:p w:rsidR="008B4D39" w:rsidRPr="008B4D39" w:rsidRDefault="008B4D39" w:rsidP="008B4D3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4D39">
        <w:rPr>
          <w:rFonts w:ascii="Times New Roman" w:eastAsia="Times New Roman" w:hAnsi="Times New Roman" w:cs="Times New Roman"/>
          <w:sz w:val="28"/>
          <w:szCs w:val="28"/>
        </w:rPr>
        <w:t>- развивать высшие психические функции (память, внимание, мышление);</w:t>
      </w:r>
    </w:p>
    <w:p w:rsidR="008B4D39" w:rsidRPr="008B4D39" w:rsidRDefault="008B4D39" w:rsidP="008B4D3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4D39">
        <w:rPr>
          <w:rFonts w:ascii="Times New Roman" w:eastAsia="Times New Roman" w:hAnsi="Times New Roman" w:cs="Times New Roman"/>
          <w:sz w:val="28"/>
          <w:szCs w:val="28"/>
        </w:rPr>
        <w:lastRenderedPageBreak/>
        <w:t>- развивать мелкую моторику;</w:t>
      </w:r>
    </w:p>
    <w:p w:rsidR="008B4D39" w:rsidRPr="008B4D39" w:rsidRDefault="008B4D39" w:rsidP="008B4D3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4D39">
        <w:rPr>
          <w:rFonts w:ascii="Times New Roman" w:eastAsia="Times New Roman" w:hAnsi="Times New Roman" w:cs="Times New Roman"/>
          <w:sz w:val="28"/>
          <w:szCs w:val="28"/>
        </w:rPr>
        <w:t>- повышать работоспособность и снижать утомляемость.</w:t>
      </w:r>
    </w:p>
    <w:p w:rsidR="008B4D39" w:rsidRPr="008B4D39" w:rsidRDefault="008B4D39" w:rsidP="008B4D3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D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работе я придерживалась следующих принципов:</w:t>
      </w:r>
    </w:p>
    <w:p w:rsidR="008B4D39" w:rsidRPr="008B4D39" w:rsidRDefault="008B4D39" w:rsidP="008B4D3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D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индивидуализация темпа обучения;</w:t>
      </w:r>
    </w:p>
    <w:p w:rsidR="008B4D39" w:rsidRPr="008B4D39" w:rsidRDefault="008B4D39" w:rsidP="008B4D3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D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систематический контроль автоматизации навыков;</w:t>
      </w:r>
    </w:p>
    <w:p w:rsidR="008B4D39" w:rsidRPr="008B4D39" w:rsidRDefault="008B4D39" w:rsidP="008B4D3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D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 соблюдение принципа последовательности, наглядности и </w:t>
      </w:r>
      <w:proofErr w:type="spellStart"/>
      <w:r w:rsidRPr="008B4D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этапности</w:t>
      </w:r>
      <w:proofErr w:type="spellEnd"/>
      <w:r w:rsidRPr="008B4D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освоении материала.</w:t>
      </w:r>
    </w:p>
    <w:p w:rsidR="008B4D39" w:rsidRPr="008B4D39" w:rsidRDefault="008B4D39" w:rsidP="008B4D39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B4D3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Для родителей: </w:t>
      </w:r>
    </w:p>
    <w:p w:rsidR="008B4D39" w:rsidRPr="008B4D39" w:rsidRDefault="008B4D39" w:rsidP="008B4D39">
      <w:pPr>
        <w:shd w:val="clear" w:color="auto" w:fill="FFFFFF"/>
        <w:spacing w:after="0" w:line="36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8B4D39">
        <w:rPr>
          <w:rFonts w:ascii="Times New Roman" w:eastAsia="Arial Unicode MS" w:hAnsi="Times New Roman" w:cs="Times New Roman"/>
          <w:sz w:val="28"/>
          <w:szCs w:val="28"/>
        </w:rPr>
        <w:t>- привлечь родителей к вопросу формирования познавательной сферы ребенка, используя анкетирование, брошюры;</w:t>
      </w:r>
    </w:p>
    <w:p w:rsidR="008B4D39" w:rsidRPr="008B4D39" w:rsidRDefault="008B4D39" w:rsidP="008B4D39">
      <w:pPr>
        <w:spacing w:after="0" w:line="36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B4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B4D39">
        <w:rPr>
          <w:rFonts w:ascii="Times New Roman" w:eastAsia="Arial Unicode MS" w:hAnsi="Times New Roman" w:cs="Times New Roman"/>
          <w:sz w:val="28"/>
          <w:szCs w:val="28"/>
          <w:lang w:eastAsia="ru-RU"/>
        </w:rPr>
        <w:t>содействовать установлению партнерских отношений родителей и педагогов в вопросах развития и образования детей.</w:t>
      </w:r>
    </w:p>
    <w:p w:rsidR="008B4D39" w:rsidRPr="008B4D39" w:rsidRDefault="008B4D39" w:rsidP="008B4D39">
      <w:pPr>
        <w:spacing w:after="0" w:line="360" w:lineRule="auto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8B4D39">
        <w:rPr>
          <w:rFonts w:ascii="Times New Roman" w:eastAsia="Arial Unicode MS" w:hAnsi="Times New Roman" w:cs="Times New Roman"/>
          <w:b/>
          <w:sz w:val="28"/>
          <w:szCs w:val="28"/>
        </w:rPr>
        <w:t xml:space="preserve">Ожидаемые результаты: </w:t>
      </w:r>
    </w:p>
    <w:p w:rsidR="008B4D39" w:rsidRPr="008B4D39" w:rsidRDefault="008B4D39" w:rsidP="008B4D39">
      <w:pPr>
        <w:pStyle w:val="Textbody"/>
        <w:widowControl/>
        <w:numPr>
          <w:ilvl w:val="0"/>
          <w:numId w:val="1"/>
        </w:numPr>
        <w:spacing w:after="0" w:line="360" w:lineRule="auto"/>
        <w:rPr>
          <w:rFonts w:cs="Times New Roman"/>
          <w:color w:val="111111"/>
          <w:sz w:val="28"/>
          <w:szCs w:val="28"/>
          <w:shd w:val="clear" w:color="auto" w:fill="FFFFFF"/>
          <w:lang w:val="ru-RU"/>
        </w:rPr>
      </w:pPr>
      <w:r w:rsidRPr="008B4D39">
        <w:rPr>
          <w:rFonts w:cs="Times New Roman"/>
          <w:color w:val="111111"/>
          <w:sz w:val="28"/>
          <w:szCs w:val="28"/>
          <w:shd w:val="clear" w:color="auto" w:fill="FFFFFF"/>
          <w:lang w:val="ru-RU"/>
        </w:rPr>
        <w:t xml:space="preserve"> развитие умения дослушать до конца, ждать, сохранять в памяти последовательность</w:t>
      </w:r>
    </w:p>
    <w:p w:rsidR="008B4D39" w:rsidRPr="008B4D39" w:rsidRDefault="008B4D39" w:rsidP="008B4D3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4D39">
        <w:rPr>
          <w:rFonts w:ascii="Times New Roman" w:eastAsia="Times New Roman" w:hAnsi="Times New Roman" w:cs="Times New Roman"/>
          <w:sz w:val="28"/>
          <w:szCs w:val="28"/>
        </w:rPr>
        <w:t>повышение уровня контроля и регуляции собственной деятельности</w:t>
      </w:r>
    </w:p>
    <w:p w:rsidR="008B4D39" w:rsidRPr="008B4D39" w:rsidRDefault="008B4D39" w:rsidP="008B4D3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4D39">
        <w:rPr>
          <w:rFonts w:ascii="Times New Roman" w:eastAsia="Times New Roman" w:hAnsi="Times New Roman" w:cs="Times New Roman"/>
          <w:sz w:val="28"/>
          <w:szCs w:val="28"/>
        </w:rPr>
        <w:t xml:space="preserve">развитие мелкой и общей моторики </w:t>
      </w:r>
    </w:p>
    <w:p w:rsidR="008B4D39" w:rsidRPr="008B4D39" w:rsidRDefault="008B4D39" w:rsidP="008B4D3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4D39">
        <w:rPr>
          <w:rFonts w:ascii="Times New Roman" w:eastAsia="Times New Roman" w:hAnsi="Times New Roman" w:cs="Times New Roman"/>
          <w:sz w:val="28"/>
          <w:szCs w:val="28"/>
        </w:rPr>
        <w:t>повышение работоспособности и снижение утомляемости</w:t>
      </w:r>
    </w:p>
    <w:p w:rsidR="008B4D39" w:rsidRPr="008B4D39" w:rsidRDefault="008B4D39" w:rsidP="008B4D39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4D39">
        <w:rPr>
          <w:rFonts w:ascii="Times New Roman" w:eastAsia="Arial Unicode MS" w:hAnsi="Times New Roman" w:cs="Times New Roman"/>
          <w:sz w:val="28"/>
          <w:szCs w:val="28"/>
        </w:rPr>
        <w:t>формирование умений взаимодействовать с другими детьми в процессе осуществления проекта</w:t>
      </w:r>
    </w:p>
    <w:p w:rsidR="008B4D39" w:rsidRPr="008B4D39" w:rsidRDefault="008B4D39" w:rsidP="008B4D39">
      <w:pPr>
        <w:numPr>
          <w:ilvl w:val="0"/>
          <w:numId w:val="1"/>
        </w:numPr>
        <w:spacing w:after="0" w:line="36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8B4D39">
        <w:rPr>
          <w:rFonts w:ascii="Times New Roman" w:eastAsia="Arial Unicode MS" w:hAnsi="Times New Roman" w:cs="Times New Roman"/>
          <w:sz w:val="28"/>
          <w:szCs w:val="28"/>
        </w:rPr>
        <w:t xml:space="preserve">проявление активности детей вместе с родителями </w:t>
      </w:r>
    </w:p>
    <w:p w:rsidR="008B4D39" w:rsidRPr="008B4D39" w:rsidRDefault="008B4D39" w:rsidP="008B4D39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  <w:u w:val="single"/>
        </w:rPr>
      </w:pPr>
      <w:r w:rsidRPr="008B4D39">
        <w:rPr>
          <w:rFonts w:ascii="Times New Roman" w:hAnsi="Times New Roman" w:cs="Times New Roman"/>
          <w:sz w:val="28"/>
          <w:szCs w:val="28"/>
          <w:u w:val="single"/>
        </w:rPr>
        <w:t xml:space="preserve">Для родителей:  </w:t>
      </w:r>
    </w:p>
    <w:p w:rsidR="008B4D39" w:rsidRPr="008B4D39" w:rsidRDefault="008B4D39" w:rsidP="008B4D39">
      <w:pPr>
        <w:spacing w:after="0" w:line="36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8B4D39">
        <w:rPr>
          <w:rFonts w:ascii="Times New Roman" w:hAnsi="Times New Roman" w:cs="Times New Roman"/>
          <w:sz w:val="28"/>
          <w:szCs w:val="28"/>
        </w:rPr>
        <w:t xml:space="preserve">- </w:t>
      </w:r>
      <w:r w:rsidRPr="008B4D39">
        <w:rPr>
          <w:rFonts w:ascii="Times New Roman" w:eastAsia="Arial Unicode MS" w:hAnsi="Times New Roman" w:cs="Times New Roman"/>
          <w:sz w:val="28"/>
          <w:szCs w:val="28"/>
        </w:rPr>
        <w:t>Получение родителями знаний и практических умений по взаимодействию с ребенком.</w:t>
      </w:r>
    </w:p>
    <w:p w:rsidR="008B4D39" w:rsidRDefault="008B4D39" w:rsidP="008B4D39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CB0BFD">
        <w:rPr>
          <w:rFonts w:ascii="Times New Roman" w:hAnsi="Times New Roman" w:cs="Times New Roman"/>
          <w:sz w:val="28"/>
          <w:szCs w:val="28"/>
        </w:rPr>
        <w:t>Приложение 1.</w:t>
      </w:r>
    </w:p>
    <w:p w:rsidR="008B4D39" w:rsidRDefault="008B4D39" w:rsidP="008B4D39">
      <w:pPr>
        <w:pStyle w:val="a3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«Балансир». Ребенку нужно балансировать коробочкой так, чтобы попасть шариком в отверстие. Для усложнения используем несколько видов шариков (</w:t>
      </w:r>
      <w:proofErr w:type="gramStart"/>
      <w:r>
        <w:rPr>
          <w:rFonts w:ascii="Times New Roman" w:hAnsi="Times New Roman" w:cs="Times New Roman"/>
          <w:sz w:val="28"/>
          <w:szCs w:val="28"/>
        </w:rPr>
        <w:t>деревянный</w:t>
      </w:r>
      <w:proofErr w:type="gramEnd"/>
      <w:r>
        <w:rPr>
          <w:rFonts w:ascii="Times New Roman" w:hAnsi="Times New Roman" w:cs="Times New Roman"/>
          <w:sz w:val="28"/>
          <w:szCs w:val="28"/>
        </w:rPr>
        <w:t>, стеклянный и пластиковый). Есть несколько видов балансиров: большой, маленький, с лабиринтом.</w:t>
      </w:r>
    </w:p>
    <w:p w:rsidR="008B4D39" w:rsidRDefault="008B4D39" w:rsidP="008B4D39">
      <w:pPr>
        <w:pStyle w:val="a3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Упражнения на тренажере межполушарного взаимодействия, которые даются в определенной последовательности от простого к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сложному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B4D39" w:rsidRPr="00CB0BFD" w:rsidRDefault="008B4D39" w:rsidP="008B4D39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CB0BFD">
        <w:rPr>
          <w:rFonts w:ascii="Times New Roman" w:hAnsi="Times New Roman" w:cs="Times New Roman"/>
          <w:sz w:val="24"/>
          <w:szCs w:val="24"/>
        </w:rPr>
        <w:t>Варианты игр и упражнений на тренажере:</w:t>
      </w:r>
    </w:p>
    <w:p w:rsidR="008B4D39" w:rsidRPr="00CB0BFD" w:rsidRDefault="008B4D39" w:rsidP="008B4D39">
      <w:pPr>
        <w:pStyle w:val="a3"/>
        <w:numPr>
          <w:ilvl w:val="0"/>
          <w:numId w:val="2"/>
        </w:numPr>
        <w:spacing w:before="240" w:after="200" w:line="276" w:lineRule="auto"/>
        <w:rPr>
          <w:rFonts w:ascii="Times New Roman" w:hAnsi="Times New Roman" w:cs="Times New Roman"/>
          <w:sz w:val="24"/>
          <w:szCs w:val="24"/>
        </w:rPr>
      </w:pPr>
      <w:r w:rsidRPr="00CB0BFD">
        <w:rPr>
          <w:rFonts w:ascii="Times New Roman" w:hAnsi="Times New Roman" w:cs="Times New Roman"/>
          <w:sz w:val="24"/>
          <w:szCs w:val="24"/>
        </w:rPr>
        <w:t>Знакомство с тренажером. Пальчиком ведущей руки проходим лабиринт.</w:t>
      </w:r>
    </w:p>
    <w:p w:rsidR="008B4D39" w:rsidRPr="00CB0BFD" w:rsidRDefault="008B4D39" w:rsidP="008B4D39">
      <w:pPr>
        <w:pStyle w:val="a3"/>
        <w:numPr>
          <w:ilvl w:val="0"/>
          <w:numId w:val="2"/>
        </w:numPr>
        <w:spacing w:before="240" w:after="200" w:line="276" w:lineRule="auto"/>
        <w:rPr>
          <w:rFonts w:ascii="Times New Roman" w:hAnsi="Times New Roman" w:cs="Times New Roman"/>
          <w:sz w:val="24"/>
          <w:szCs w:val="24"/>
        </w:rPr>
      </w:pPr>
      <w:r w:rsidRPr="00CB0BFD">
        <w:rPr>
          <w:rFonts w:ascii="Times New Roman" w:hAnsi="Times New Roman" w:cs="Times New Roman"/>
          <w:sz w:val="24"/>
          <w:szCs w:val="24"/>
        </w:rPr>
        <w:t>Проходим лабиринт пальчиком второй руки. Проводим от начала к середине лабиринта и обратно.</w:t>
      </w:r>
    </w:p>
    <w:p w:rsidR="008B4D39" w:rsidRPr="00CB0BFD" w:rsidRDefault="008B4D39" w:rsidP="008B4D39">
      <w:pPr>
        <w:pStyle w:val="a3"/>
        <w:numPr>
          <w:ilvl w:val="0"/>
          <w:numId w:val="2"/>
        </w:numPr>
        <w:spacing w:before="240" w:after="200" w:line="276" w:lineRule="auto"/>
        <w:rPr>
          <w:rFonts w:ascii="Times New Roman" w:hAnsi="Times New Roman" w:cs="Times New Roman"/>
          <w:sz w:val="24"/>
          <w:szCs w:val="24"/>
        </w:rPr>
      </w:pPr>
      <w:r w:rsidRPr="00CB0BFD">
        <w:rPr>
          <w:rFonts w:ascii="Times New Roman" w:hAnsi="Times New Roman" w:cs="Times New Roman"/>
          <w:sz w:val="24"/>
          <w:szCs w:val="24"/>
        </w:rPr>
        <w:t>Усложняем. Ведущая рука проводит пальчиком по лабиринту и обратно, а вторая катает шарик по столу</w:t>
      </w:r>
      <w:proofErr w:type="gramStart"/>
      <w:r w:rsidRPr="00CB0BFD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CB0BFD">
        <w:rPr>
          <w:rFonts w:ascii="Times New Roman" w:hAnsi="Times New Roman" w:cs="Times New Roman"/>
          <w:sz w:val="24"/>
          <w:szCs w:val="24"/>
        </w:rPr>
        <w:t>стучит пальчиком или перебирает пальчики.</w:t>
      </w:r>
    </w:p>
    <w:p w:rsidR="008B4D39" w:rsidRPr="00CB0BFD" w:rsidRDefault="008B4D39" w:rsidP="008B4D39">
      <w:pPr>
        <w:pStyle w:val="a3"/>
        <w:numPr>
          <w:ilvl w:val="0"/>
          <w:numId w:val="2"/>
        </w:numPr>
        <w:spacing w:before="240" w:after="200" w:line="276" w:lineRule="auto"/>
        <w:rPr>
          <w:rFonts w:ascii="Times New Roman" w:hAnsi="Times New Roman" w:cs="Times New Roman"/>
          <w:sz w:val="24"/>
          <w:szCs w:val="24"/>
        </w:rPr>
      </w:pPr>
      <w:r w:rsidRPr="00CB0BFD">
        <w:rPr>
          <w:rFonts w:ascii="Times New Roman" w:hAnsi="Times New Roman" w:cs="Times New Roman"/>
          <w:sz w:val="24"/>
          <w:szCs w:val="24"/>
        </w:rPr>
        <w:t>Проходим лабиринты пальчиками обеих рук, от начала и до конца, затем в обратном направлении.</w:t>
      </w:r>
    </w:p>
    <w:p w:rsidR="008B4D39" w:rsidRPr="00CB0BFD" w:rsidRDefault="008B4D39" w:rsidP="008B4D39">
      <w:pPr>
        <w:pStyle w:val="a3"/>
        <w:numPr>
          <w:ilvl w:val="0"/>
          <w:numId w:val="2"/>
        </w:numPr>
        <w:spacing w:before="240" w:after="200" w:line="276" w:lineRule="auto"/>
        <w:rPr>
          <w:rFonts w:ascii="Times New Roman" w:hAnsi="Times New Roman" w:cs="Times New Roman"/>
          <w:sz w:val="24"/>
          <w:szCs w:val="24"/>
        </w:rPr>
      </w:pPr>
      <w:r w:rsidRPr="00CB0BFD">
        <w:rPr>
          <w:rFonts w:ascii="Times New Roman" w:hAnsi="Times New Roman" w:cs="Times New Roman"/>
          <w:sz w:val="24"/>
          <w:szCs w:val="24"/>
        </w:rPr>
        <w:t>Подключаем бегунки. Ведущей рукой проходим лабиринт. Затем возвращаемся обратно.</w:t>
      </w:r>
    </w:p>
    <w:p w:rsidR="008B4D39" w:rsidRPr="00CB0BFD" w:rsidRDefault="008B4D39" w:rsidP="008B4D39">
      <w:pPr>
        <w:pStyle w:val="a3"/>
        <w:numPr>
          <w:ilvl w:val="0"/>
          <w:numId w:val="2"/>
        </w:numPr>
        <w:spacing w:before="240" w:after="200" w:line="276" w:lineRule="auto"/>
        <w:rPr>
          <w:rFonts w:ascii="Times New Roman" w:hAnsi="Times New Roman" w:cs="Times New Roman"/>
          <w:sz w:val="24"/>
          <w:szCs w:val="24"/>
        </w:rPr>
      </w:pPr>
      <w:r w:rsidRPr="00CB0BFD">
        <w:rPr>
          <w:rFonts w:ascii="Times New Roman" w:hAnsi="Times New Roman" w:cs="Times New Roman"/>
          <w:sz w:val="24"/>
          <w:szCs w:val="24"/>
        </w:rPr>
        <w:t>Вторая рука проходит лабиринт от начала и до конца, затем обратно.</w:t>
      </w:r>
    </w:p>
    <w:p w:rsidR="008B4D39" w:rsidRPr="00CB0BFD" w:rsidRDefault="008B4D39" w:rsidP="008B4D39">
      <w:pPr>
        <w:pStyle w:val="a3"/>
        <w:numPr>
          <w:ilvl w:val="0"/>
          <w:numId w:val="2"/>
        </w:numPr>
        <w:spacing w:before="240" w:after="200" w:line="276" w:lineRule="auto"/>
        <w:rPr>
          <w:rFonts w:ascii="Times New Roman" w:hAnsi="Times New Roman" w:cs="Times New Roman"/>
          <w:sz w:val="24"/>
          <w:szCs w:val="24"/>
        </w:rPr>
      </w:pPr>
      <w:r w:rsidRPr="00CB0BFD">
        <w:rPr>
          <w:rFonts w:ascii="Times New Roman" w:hAnsi="Times New Roman" w:cs="Times New Roman"/>
          <w:sz w:val="24"/>
          <w:szCs w:val="24"/>
        </w:rPr>
        <w:t>Проводим бегунки по лабиринту одновременно обеими руками. Затем обратно.</w:t>
      </w:r>
    </w:p>
    <w:p w:rsidR="008B4D39" w:rsidRPr="00CB0BFD" w:rsidRDefault="008B4D39" w:rsidP="008B4D39">
      <w:pPr>
        <w:pStyle w:val="a3"/>
        <w:numPr>
          <w:ilvl w:val="0"/>
          <w:numId w:val="2"/>
        </w:numPr>
        <w:spacing w:before="240" w:after="200" w:line="276" w:lineRule="auto"/>
        <w:rPr>
          <w:rFonts w:ascii="Times New Roman" w:hAnsi="Times New Roman" w:cs="Times New Roman"/>
          <w:sz w:val="24"/>
          <w:szCs w:val="24"/>
        </w:rPr>
      </w:pPr>
      <w:r w:rsidRPr="00CB0BFD">
        <w:rPr>
          <w:rFonts w:ascii="Times New Roman" w:hAnsi="Times New Roman" w:cs="Times New Roman"/>
          <w:sz w:val="24"/>
          <w:szCs w:val="24"/>
        </w:rPr>
        <w:t>Самое сложное. Бегунок ведущей руки стоит в центре лабиринта (где его завершение), а второй бегунок в начале и проходим обеими руками лабиринт.</w:t>
      </w:r>
    </w:p>
    <w:p w:rsidR="008B4D39" w:rsidRPr="00CB0BFD" w:rsidRDefault="008B4D39" w:rsidP="008B4D39">
      <w:pPr>
        <w:pStyle w:val="a3"/>
        <w:numPr>
          <w:ilvl w:val="0"/>
          <w:numId w:val="2"/>
        </w:numPr>
        <w:spacing w:before="240" w:after="200" w:line="276" w:lineRule="auto"/>
        <w:rPr>
          <w:rFonts w:ascii="Times New Roman" w:hAnsi="Times New Roman" w:cs="Times New Roman"/>
          <w:sz w:val="24"/>
          <w:szCs w:val="24"/>
        </w:rPr>
      </w:pPr>
      <w:r w:rsidRPr="00CB0BFD">
        <w:rPr>
          <w:rFonts w:ascii="Times New Roman" w:hAnsi="Times New Roman" w:cs="Times New Roman"/>
          <w:sz w:val="24"/>
          <w:szCs w:val="24"/>
        </w:rPr>
        <w:t xml:space="preserve">Меняем руки и выполняем </w:t>
      </w:r>
      <w:proofErr w:type="gramStart"/>
      <w:r w:rsidRPr="00CB0BFD">
        <w:rPr>
          <w:rFonts w:ascii="Times New Roman" w:hAnsi="Times New Roman" w:cs="Times New Roman"/>
          <w:sz w:val="24"/>
          <w:szCs w:val="24"/>
        </w:rPr>
        <w:t>тоже самое</w:t>
      </w:r>
      <w:proofErr w:type="gramEnd"/>
      <w:r w:rsidRPr="00CB0BFD">
        <w:rPr>
          <w:rFonts w:ascii="Times New Roman" w:hAnsi="Times New Roman" w:cs="Times New Roman"/>
          <w:sz w:val="24"/>
          <w:szCs w:val="24"/>
        </w:rPr>
        <w:t xml:space="preserve"> действие.</w:t>
      </w:r>
    </w:p>
    <w:p w:rsidR="008B4D39" w:rsidRPr="00CB0BFD" w:rsidRDefault="008B4D39" w:rsidP="008B4D39">
      <w:pPr>
        <w:pStyle w:val="a3"/>
        <w:spacing w:before="240"/>
        <w:rPr>
          <w:rFonts w:ascii="Times New Roman" w:hAnsi="Times New Roman" w:cs="Times New Roman"/>
          <w:sz w:val="24"/>
          <w:szCs w:val="24"/>
        </w:rPr>
      </w:pPr>
    </w:p>
    <w:p w:rsidR="008B4D39" w:rsidRPr="00CB0BFD" w:rsidRDefault="008B4D39" w:rsidP="008B4D39">
      <w:pPr>
        <w:pStyle w:val="a3"/>
        <w:spacing w:before="240"/>
        <w:rPr>
          <w:rFonts w:ascii="Times New Roman" w:hAnsi="Times New Roman" w:cs="Times New Roman"/>
          <w:sz w:val="24"/>
          <w:szCs w:val="24"/>
        </w:rPr>
      </w:pPr>
      <w:r w:rsidRPr="00CB0BFD">
        <w:rPr>
          <w:rFonts w:ascii="Times New Roman" w:hAnsi="Times New Roman" w:cs="Times New Roman"/>
          <w:sz w:val="24"/>
          <w:szCs w:val="24"/>
        </w:rPr>
        <w:t>Важно! Стремиться выполнять задания синхронно. Ведущая рука обычно впереди, если не контролировать процесс.</w:t>
      </w:r>
    </w:p>
    <w:p w:rsidR="008B4D39" w:rsidRPr="00D059F7" w:rsidRDefault="008B4D39" w:rsidP="008B4D39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p w:rsidR="008B4D39" w:rsidRDefault="008B4D39" w:rsidP="008B4D39">
      <w:pPr>
        <w:pStyle w:val="a3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«Кулак - ладонь». Руки в разных позах и одновременно меняются.</w:t>
      </w:r>
    </w:p>
    <w:p w:rsidR="008B4D39" w:rsidRDefault="008B4D39" w:rsidP="008B4D39">
      <w:pPr>
        <w:pStyle w:val="a3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Упражнение «Мы играли в ладушки, жарили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оладушки</w:t>
      </w:r>
      <w:proofErr w:type="gramEnd"/>
      <w:r>
        <w:rPr>
          <w:rFonts w:ascii="Times New Roman" w:hAnsi="Times New Roman" w:cs="Times New Roman"/>
          <w:sz w:val="28"/>
          <w:szCs w:val="28"/>
        </w:rPr>
        <w:t>». Руки в разных позах: одна ладонью вверх, другая вниз. Поочередно меняем положение.</w:t>
      </w:r>
    </w:p>
    <w:p w:rsidR="008B4D39" w:rsidRDefault="008B4D39" w:rsidP="008B4D39">
      <w:pPr>
        <w:pStyle w:val="a3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«Лягушка хочет в пруд». Поочередно руками синхронно меняем позы кулак-ребро-ладонь.</w:t>
      </w:r>
    </w:p>
    <w:p w:rsidR="008B4D39" w:rsidRDefault="008B4D39" w:rsidP="008B4D39">
      <w:pPr>
        <w:pStyle w:val="a3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«Дорожки». На листах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рисуем симметричные дорожки и двумя руками одновременно их обводим. Усложняем несимметричными узорами.</w:t>
      </w:r>
    </w:p>
    <w:p w:rsidR="008B4D39" w:rsidRDefault="008B4D39" w:rsidP="008B4D39">
      <w:pPr>
        <w:pStyle w:val="a3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«Цветные дорожки» (Коняхиной Н). Пальчиками обеих рук одновременно проходим дорожки по кружкам определенного цвета.</w:t>
      </w:r>
    </w:p>
    <w:p w:rsidR="008B4D39" w:rsidRDefault="008B4D39" w:rsidP="008B4D39">
      <w:pPr>
        <w:pStyle w:val="a3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«Музыкант». Играем на ксилофоне двумя руками по очереди ноты (карточки с последовательностью цветов).</w:t>
      </w:r>
    </w:p>
    <w:p w:rsidR="008B4D39" w:rsidRDefault="008B4D39" w:rsidP="008B4D39">
      <w:pPr>
        <w:pStyle w:val="a3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«Соревнования по бегу». Ребенку предлагается в каждую руку по игрушке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животного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пробежать с разным ритмом и скоростью одновременно двумя руками. Например, заяц прыгает быстро, а медведь медленно и редко.</w:t>
      </w:r>
    </w:p>
    <w:p w:rsidR="008B4D39" w:rsidRDefault="008B4D39" w:rsidP="008B4D39">
      <w:pPr>
        <w:pStyle w:val="a3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Игра «Сделай так».  Педагог показывает позы руками (или на карточке), а ребенок пытается повторить. Усложняем разными позами для обеих рук одновременно.</w:t>
      </w:r>
    </w:p>
    <w:p w:rsidR="008B4D39" w:rsidRDefault="008B4D39" w:rsidP="008B4D39">
      <w:pPr>
        <w:pStyle w:val="a3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Игра «Прищепки».  Ребенку предлагается взять в руки прищепки разных цветов и собрать ими помпоны соответствующего цвета. То же самое можно делать с ножницами для круп.</w:t>
      </w:r>
    </w:p>
    <w:p w:rsidR="008B4D39" w:rsidRDefault="008B4D39" w:rsidP="008B4D39">
      <w:pPr>
        <w:pStyle w:val="a3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Игра «Перекрестия». Одна рука вверху в кулаке, вторая под ней - ножницы. Нижнюю руку перебрасываем наверх и меняем позы. Можно усложнить последовательностью из трех поз (камень-ножницы-бумага).</w:t>
      </w:r>
    </w:p>
    <w:p w:rsidR="008B4D39" w:rsidRDefault="008B4D39" w:rsidP="008B4D39">
      <w:pPr>
        <w:pStyle w:val="a3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Игра «Ловкость рук». Ловим из коробки палочками-сачками двумя руками одновременно помпоны.</w:t>
      </w:r>
    </w:p>
    <w:p w:rsidR="008B4D39" w:rsidRDefault="008B4D39" w:rsidP="008B4D39">
      <w:pPr>
        <w:pStyle w:val="a3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Игра «</w:t>
      </w:r>
      <w:proofErr w:type="gramStart"/>
      <w:r>
        <w:rPr>
          <w:rFonts w:ascii="Times New Roman" w:hAnsi="Times New Roman" w:cs="Times New Roman"/>
          <w:sz w:val="28"/>
          <w:szCs w:val="28"/>
        </w:rPr>
        <w:t>Пальчиковый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твистер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На ткани пуговицы такого цвета, как на двух кубиках. Какой цвет выпал,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пуговки и ставим пальчики. Играют поочередно две руки.</w:t>
      </w:r>
    </w:p>
    <w:p w:rsidR="008B4D39" w:rsidRDefault="008B4D39" w:rsidP="008B4D39">
      <w:pPr>
        <w:pStyle w:val="a3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Игра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«Какой пальчик». Ребенок держит одну руку за спиной (вначале можно обе руки держать перед глазами). Взрослый притрагивается кисточкой к фалангам пальцев. Ребенок показывает другой рукой, к какому пальцу было прикосновение.</w:t>
      </w:r>
    </w:p>
    <w:p w:rsidR="008B4D39" w:rsidRDefault="008B4D39" w:rsidP="008B4D39">
      <w:pPr>
        <w:pStyle w:val="a3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Игра с клизмами. Можно просто переливать с их помощью воду из емкости в емкость, а можно смешивать воду разных цветов для получения нового двумя руками одновременно. Для этого же используются пипетки. Но с ними легче – они прозрачные.</w:t>
      </w:r>
    </w:p>
    <w:p w:rsidR="008B4D39" w:rsidRDefault="008B4D39" w:rsidP="008B4D39">
      <w:pPr>
        <w:pStyle w:val="a3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Игры с ножницами для круп. Пересыпаем с их помощью крупы по емкостям.</w:t>
      </w:r>
    </w:p>
    <w:p w:rsidR="008B4D39" w:rsidRDefault="008B4D39" w:rsidP="008B4D39">
      <w:pPr>
        <w:pStyle w:val="a3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Игра «Уборка». Ребенку предлагается собрать всю крупу в коробке с помощью совочка и щетки.</w:t>
      </w:r>
    </w:p>
    <w:p w:rsidR="008B4D39" w:rsidRDefault="008B4D39" w:rsidP="008B4D39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3.</w:t>
      </w:r>
    </w:p>
    <w:p w:rsidR="008B4D39" w:rsidRDefault="008B4D39" w:rsidP="008B4D39">
      <w:pPr>
        <w:pStyle w:val="a3"/>
        <w:numPr>
          <w:ilvl w:val="0"/>
          <w:numId w:val="4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«Сели, присели, встали». Даем детям одну из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этих инструкций, а они выполняют. Суть в том, что инструкция не совпадает со зрительной подсказкой.</w:t>
      </w:r>
    </w:p>
    <w:p w:rsidR="008B4D39" w:rsidRDefault="008B4D39" w:rsidP="008B4D39">
      <w:pPr>
        <w:pStyle w:val="a3"/>
        <w:numPr>
          <w:ilvl w:val="0"/>
          <w:numId w:val="4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«Музыка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клавесов</w:t>
      </w:r>
      <w:proofErr w:type="spellEnd"/>
      <w:r>
        <w:rPr>
          <w:rFonts w:ascii="Times New Roman" w:hAnsi="Times New Roman" w:cs="Times New Roman"/>
          <w:sz w:val="28"/>
          <w:szCs w:val="28"/>
        </w:rPr>
        <w:t>». Дети должны следить за педагогом и отстукивать ритм, который он задает. А педагог, в свою очередь, путает их неправильными речевыми инструкциями (стучит медленно, а говорит, что нужно быстро).</w:t>
      </w:r>
    </w:p>
    <w:p w:rsidR="008B4D39" w:rsidRDefault="008B4D39" w:rsidP="008B4D39">
      <w:pPr>
        <w:pStyle w:val="a3"/>
        <w:numPr>
          <w:ilvl w:val="0"/>
          <w:numId w:val="4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«Путаница». Называем детям часть тела, которую они должны показать. Путаем их, показывая другие части на себе.</w:t>
      </w:r>
    </w:p>
    <w:p w:rsidR="008B4D39" w:rsidRDefault="008B4D39" w:rsidP="008B4D39">
      <w:pPr>
        <w:pStyle w:val="a3"/>
        <w:numPr>
          <w:ilvl w:val="0"/>
          <w:numId w:val="4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«Внимание!». Перед детьми коробка с предметами. Даем инструкцию: </w:t>
      </w:r>
      <w:proofErr w:type="gramStart"/>
      <w:r>
        <w:rPr>
          <w:rFonts w:ascii="Times New Roman" w:hAnsi="Times New Roman" w:cs="Times New Roman"/>
          <w:sz w:val="28"/>
          <w:szCs w:val="28"/>
        </w:rPr>
        <w:t>-Д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ай Ане синий кубик, а Сереже красный мяч. И так по кругу. </w:t>
      </w:r>
    </w:p>
    <w:p w:rsidR="008B4D39" w:rsidRDefault="008B4D39" w:rsidP="008B4D39">
      <w:pPr>
        <w:pStyle w:val="a3"/>
        <w:numPr>
          <w:ilvl w:val="0"/>
          <w:numId w:val="4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Игра «Волшебная дорожка». Наклеиваем дорожку на полу из вырезанных картинок ступней и ладошек в разных направлениях и сочетаниях. Ребенку нужно пройти и не ошибиться.</w:t>
      </w:r>
    </w:p>
    <w:p w:rsidR="008B4D39" w:rsidRDefault="008B4D39" w:rsidP="008B4D39">
      <w:pPr>
        <w:pStyle w:val="a3"/>
        <w:numPr>
          <w:ilvl w:val="0"/>
          <w:numId w:val="4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Моторная программа «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право-лево</w:t>
      </w:r>
      <w:proofErr w:type="gramEnd"/>
      <w:r>
        <w:rPr>
          <w:rFonts w:ascii="Times New Roman" w:hAnsi="Times New Roman" w:cs="Times New Roman"/>
          <w:sz w:val="28"/>
          <w:szCs w:val="28"/>
        </w:rPr>
        <w:t>». Ребенок идет по дорожке и выполняет инструкцию. Например: слева клади банан, справа клади яблоко.</w:t>
      </w:r>
    </w:p>
    <w:p w:rsidR="008B4D39" w:rsidRDefault="008B4D39" w:rsidP="008B4D39">
      <w:pPr>
        <w:pStyle w:val="a3"/>
        <w:numPr>
          <w:ilvl w:val="0"/>
          <w:numId w:val="4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«Колбаса». Носит соревновательный характер. Детям нужно наперегонки докатить двумя руками черенок до финиша.</w:t>
      </w:r>
    </w:p>
    <w:p w:rsidR="008B4D39" w:rsidRDefault="008B4D39" w:rsidP="008B4D39">
      <w:pPr>
        <w:pStyle w:val="a3"/>
        <w:numPr>
          <w:ilvl w:val="0"/>
          <w:numId w:val="4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«Снежки». С помощью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снежклепов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детям предлагается собрать с пола все снежки.</w:t>
      </w:r>
    </w:p>
    <w:p w:rsidR="008B4D39" w:rsidRPr="00963971" w:rsidRDefault="008B4D39" w:rsidP="008B4D39">
      <w:pPr>
        <w:pStyle w:val="a3"/>
        <w:numPr>
          <w:ilvl w:val="0"/>
          <w:numId w:val="4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«Банан-карман». Нам понадобятся прищепки разных цветов, которые мы цепляем на рукава или штанины. Ребенок, снимая их поочередно, выполняет моторную программу и говорит банан на один цвет, карман на другой.</w:t>
      </w:r>
    </w:p>
    <w:p w:rsidR="009A4041" w:rsidRPr="008B4D39" w:rsidRDefault="00496BE1">
      <w:pPr>
        <w:rPr>
          <w:rFonts w:ascii="Times New Roman" w:hAnsi="Times New Roman" w:cs="Times New Roman"/>
          <w:sz w:val="28"/>
          <w:szCs w:val="28"/>
        </w:rPr>
      </w:pPr>
    </w:p>
    <w:sectPr w:rsidR="009A4041" w:rsidRPr="008B4D39" w:rsidSect="00952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D797F"/>
    <w:multiLevelType w:val="hybridMultilevel"/>
    <w:tmpl w:val="4E800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7F573F"/>
    <w:multiLevelType w:val="hybridMultilevel"/>
    <w:tmpl w:val="56544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760BA1"/>
    <w:multiLevelType w:val="multilevel"/>
    <w:tmpl w:val="AE44E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31405A"/>
    <w:multiLevelType w:val="hybridMultilevel"/>
    <w:tmpl w:val="65D4E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B4D39"/>
    <w:rsid w:val="0014149A"/>
    <w:rsid w:val="001F35EE"/>
    <w:rsid w:val="003F4BB9"/>
    <w:rsid w:val="00496BE1"/>
    <w:rsid w:val="004B006B"/>
    <w:rsid w:val="008B4D39"/>
    <w:rsid w:val="009523A4"/>
    <w:rsid w:val="00F37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D3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8B4D3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StrongEmphasis">
    <w:name w:val="Strong Emphasis"/>
    <w:rsid w:val="008B4D39"/>
    <w:rPr>
      <w:b/>
      <w:bCs/>
    </w:rPr>
  </w:style>
  <w:style w:type="paragraph" w:styleId="a3">
    <w:name w:val="List Paragraph"/>
    <w:basedOn w:val="a"/>
    <w:uiPriority w:val="34"/>
    <w:qFormat/>
    <w:rsid w:val="008B4D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1193</Words>
  <Characters>6805</Characters>
  <Application>Microsoft Office Word</Application>
  <DocSecurity>0</DocSecurity>
  <Lines>56</Lines>
  <Paragraphs>15</Paragraphs>
  <ScaleCrop>false</ScaleCrop>
  <Company>Microsoft</Company>
  <LinksUpToDate>false</LinksUpToDate>
  <CharactersWithSpaces>7983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User</cp:lastModifiedBy>
  <cp:revision>4</cp:revision>
  <dcterms:created xsi:type="dcterms:W3CDTF">2020-01-18T12:53:00Z</dcterms:created>
  <dcterms:modified xsi:type="dcterms:W3CDTF">2020-04-21T06:14:00Z</dcterms:modified>
</cp:coreProperties>
</file>