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9ED" w:rsidRPr="002B39ED" w:rsidRDefault="002B39ED" w:rsidP="00FA345A">
      <w:pPr>
        <w:shd w:val="clear" w:color="auto" w:fill="FFFFFF"/>
        <w:spacing w:before="300" w:after="150" w:line="240" w:lineRule="auto"/>
        <w:jc w:val="center"/>
        <w:outlineLvl w:val="1"/>
        <w:rPr>
          <w:rFonts w:ascii="Cambria" w:eastAsia="Times New Roman" w:hAnsi="Cambria" w:cs="Times New Roman"/>
          <w:sz w:val="28"/>
          <w:szCs w:val="28"/>
        </w:rPr>
      </w:pPr>
      <w:r w:rsidRPr="002B39ED">
        <w:rPr>
          <w:rFonts w:ascii="Cambria" w:eastAsia="Times New Roman" w:hAnsi="Cambria" w:cs="Times New Roman"/>
          <w:noProof/>
          <w:sz w:val="28"/>
          <w:szCs w:val="28"/>
        </w:rPr>
        <w:drawing>
          <wp:inline distT="0" distB="0" distL="0" distR="0">
            <wp:extent cx="4333875" cy="3105150"/>
            <wp:effectExtent l="152400" t="152400" r="219075" b="152400"/>
            <wp:docPr id="2" name="Рисунок 1" descr="https://du35.edu-lida.gov.by/files/01823/obj/140/18753/ico/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u35.edu-lida.gov.by/files/01823/obj/140/18753/ico/12.jpg"/>
                    <pic:cNvPicPr>
                      <a:picLocks noChangeAspect="1" noChangeArrowheads="1"/>
                    </pic:cNvPicPr>
                  </pic:nvPicPr>
                  <pic:blipFill>
                    <a:blip r:embed="rId8"/>
                    <a:stretch>
                      <a:fillRect/>
                    </a:stretch>
                  </pic:blipFill>
                  <pic:spPr bwMode="auto">
                    <a:xfrm>
                      <a:off x="0" y="0"/>
                      <a:ext cx="4333875" cy="3105150"/>
                    </a:xfrm>
                    <a:prstGeom prst="rect">
                      <a:avLst/>
                    </a:prstGeom>
                    <a:ln>
                      <a:solidFill>
                        <a:srgbClr val="FFFF00"/>
                      </a:solidFill>
                    </a:ln>
                    <a:effectLst>
                      <a:outerShdw blurRad="190500" algn="tl" rotWithShape="0">
                        <a:srgbClr val="000000">
                          <a:alpha val="70000"/>
                        </a:srgbClr>
                      </a:outerShdw>
                    </a:effectLst>
                  </pic:spPr>
                </pic:pic>
              </a:graphicData>
            </a:graphic>
          </wp:inline>
        </w:drawing>
      </w:r>
    </w:p>
    <w:p w:rsidR="00FA345A" w:rsidRPr="002B39ED" w:rsidRDefault="009B75A0" w:rsidP="00FA345A">
      <w:pPr>
        <w:shd w:val="clear" w:color="auto" w:fill="FFFFFF"/>
        <w:spacing w:before="300" w:after="150" w:line="240" w:lineRule="auto"/>
        <w:jc w:val="center"/>
        <w:outlineLvl w:val="1"/>
        <w:rPr>
          <w:rFonts w:ascii="Cambria" w:eastAsia="Times New Roman" w:hAnsi="Cambria" w:cs="Times New Roman"/>
          <w:b/>
          <w:sz w:val="36"/>
          <w:szCs w:val="36"/>
        </w:rPr>
      </w:pPr>
      <w:r w:rsidRPr="009B75A0">
        <w:rPr>
          <w:rFonts w:ascii="Cambria" w:eastAsia="Times New Roman" w:hAnsi="Cambria" w:cs="Times New Roman"/>
          <w:b/>
          <w:sz w:val="36"/>
          <w:szCs w:val="36"/>
        </w:rPr>
        <w:t>Ко</w:t>
      </w:r>
      <w:r w:rsidR="00FA345A" w:rsidRPr="002B39ED">
        <w:rPr>
          <w:rFonts w:ascii="Cambria" w:eastAsia="Times New Roman" w:hAnsi="Cambria" w:cs="Times New Roman"/>
          <w:b/>
          <w:sz w:val="36"/>
          <w:szCs w:val="36"/>
        </w:rPr>
        <w:t>нсультация для родителей</w:t>
      </w:r>
    </w:p>
    <w:p w:rsidR="00FA345A" w:rsidRPr="002B39ED" w:rsidRDefault="009B75A0" w:rsidP="00FA345A">
      <w:pPr>
        <w:shd w:val="clear" w:color="auto" w:fill="FFFFFF"/>
        <w:spacing w:after="0" w:line="240" w:lineRule="auto"/>
        <w:jc w:val="center"/>
        <w:outlineLvl w:val="1"/>
        <w:rPr>
          <w:rFonts w:ascii="Cambria" w:eastAsia="Times New Roman" w:hAnsi="Cambria" w:cs="Times New Roman"/>
          <w:b/>
          <w:sz w:val="36"/>
          <w:szCs w:val="36"/>
        </w:rPr>
      </w:pPr>
      <w:r w:rsidRPr="009B75A0">
        <w:rPr>
          <w:rFonts w:ascii="Cambria" w:eastAsia="Times New Roman" w:hAnsi="Cambria" w:cs="Times New Roman"/>
          <w:b/>
          <w:sz w:val="36"/>
          <w:szCs w:val="36"/>
        </w:rPr>
        <w:t xml:space="preserve">"Что такое здоровьесберегающие технологии и </w:t>
      </w:r>
    </w:p>
    <w:p w:rsidR="009B75A0" w:rsidRPr="009B75A0" w:rsidRDefault="009B75A0" w:rsidP="00FA345A">
      <w:pPr>
        <w:shd w:val="clear" w:color="auto" w:fill="FFFFFF"/>
        <w:spacing w:after="0" w:line="240" w:lineRule="auto"/>
        <w:jc w:val="center"/>
        <w:outlineLvl w:val="1"/>
        <w:rPr>
          <w:rFonts w:ascii="Cambria" w:eastAsia="Times New Roman" w:hAnsi="Cambria" w:cs="Times New Roman"/>
          <w:b/>
          <w:sz w:val="36"/>
          <w:szCs w:val="36"/>
        </w:rPr>
      </w:pPr>
      <w:r w:rsidRPr="009B75A0">
        <w:rPr>
          <w:rFonts w:ascii="Cambria" w:eastAsia="Times New Roman" w:hAnsi="Cambria" w:cs="Times New Roman"/>
          <w:b/>
          <w:sz w:val="36"/>
          <w:szCs w:val="36"/>
        </w:rPr>
        <w:t>как они используются на музыкальных занятиях"</w:t>
      </w:r>
    </w:p>
    <w:p w:rsidR="009B75A0" w:rsidRPr="009B75A0" w:rsidRDefault="009B75A0" w:rsidP="002B39ED">
      <w:pPr>
        <w:shd w:val="clear" w:color="auto" w:fill="FFFFFF"/>
        <w:spacing w:after="0" w:line="240" w:lineRule="auto"/>
        <w:jc w:val="center"/>
        <w:rPr>
          <w:rFonts w:ascii="Cambria" w:eastAsia="Times New Roman" w:hAnsi="Cambria" w:cs="Times New Roman"/>
          <w:sz w:val="28"/>
          <w:szCs w:val="28"/>
        </w:rPr>
      </w:pP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Музыка всегда претендовала на особую роль в обществе. В древние века музыкально - медицинские центры лечили людей от тоски, нервных расстройств, заболеваний сердечно - сосудистой системы. Музыка влияла на интеллектуальное развитие, ускоряя рост клеток, отвечающих за интеллект человека. Но главное, музыкой можно влиять на эмоциональное самочувствие человека. Для настоящей музыки не существует ничего невозможного! Необходимо лишь желать её слушать и уметь слышать. Многие из вас наверняка думают, что музыкальные занятия в детском саду – это разучивание танцев и песен к утренникам, но это далеко не так.</w:t>
      </w: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Музыкальное развитие ребенка в аспекте физического имеет свою давнюю историю. Музыка, воспринимаемая слуховым рецептором, воздействует на общее состояние человека, вызывает реакции, связанные с изменением кровообращения, дыхания.</w:t>
      </w:r>
    </w:p>
    <w:p w:rsidR="009B75A0" w:rsidRPr="009B75A0" w:rsidRDefault="009B75A0" w:rsidP="00FC1A5A">
      <w:pPr>
        <w:shd w:val="clear" w:color="auto" w:fill="FFFFFF"/>
        <w:spacing w:after="150"/>
        <w:jc w:val="both"/>
        <w:rPr>
          <w:rFonts w:ascii="Cambria" w:eastAsia="Times New Roman" w:hAnsi="Cambria" w:cs="Times New Roman"/>
          <w:sz w:val="28"/>
          <w:szCs w:val="28"/>
          <w:u w:val="single"/>
        </w:rPr>
      </w:pPr>
      <w:r w:rsidRPr="009B75A0">
        <w:rPr>
          <w:rFonts w:ascii="Cambria" w:eastAsia="Times New Roman" w:hAnsi="Cambria" w:cs="Times New Roman"/>
          <w:sz w:val="28"/>
          <w:szCs w:val="28"/>
        </w:rPr>
        <w:t xml:space="preserve">На музыкальном занятии используются следующие </w:t>
      </w:r>
      <w:r w:rsidRPr="009B75A0">
        <w:rPr>
          <w:rFonts w:ascii="Cambria" w:eastAsia="Times New Roman" w:hAnsi="Cambria" w:cs="Times New Roman"/>
          <w:sz w:val="28"/>
          <w:szCs w:val="28"/>
          <w:u w:val="single"/>
        </w:rPr>
        <w:t>здоровьесберегающие технологии:</w:t>
      </w:r>
    </w:p>
    <w:p w:rsidR="009B75A0" w:rsidRPr="009B75A0" w:rsidRDefault="009B75A0" w:rsidP="00FC1A5A">
      <w:pPr>
        <w:shd w:val="clear" w:color="auto" w:fill="FFFFFF"/>
        <w:spacing w:after="0"/>
        <w:jc w:val="both"/>
        <w:rPr>
          <w:rFonts w:ascii="Cambria" w:eastAsia="Times New Roman" w:hAnsi="Cambria" w:cs="Times New Roman"/>
          <w:b/>
          <w:sz w:val="28"/>
          <w:szCs w:val="28"/>
        </w:rPr>
      </w:pPr>
      <w:proofErr w:type="spellStart"/>
      <w:r w:rsidRPr="009B75A0">
        <w:rPr>
          <w:rFonts w:ascii="Cambria" w:eastAsia="Times New Roman" w:hAnsi="Cambria" w:cs="Times New Roman"/>
          <w:b/>
          <w:sz w:val="28"/>
          <w:szCs w:val="28"/>
        </w:rPr>
        <w:t>Валеологические</w:t>
      </w:r>
      <w:proofErr w:type="spellEnd"/>
      <w:r w:rsidRPr="009B75A0">
        <w:rPr>
          <w:rFonts w:ascii="Cambria" w:eastAsia="Times New Roman" w:hAnsi="Cambria" w:cs="Times New Roman"/>
          <w:b/>
          <w:sz w:val="28"/>
          <w:szCs w:val="28"/>
        </w:rPr>
        <w:t xml:space="preserve"> песенки - распевки;</w:t>
      </w:r>
    </w:p>
    <w:p w:rsidR="009B75A0" w:rsidRPr="009B75A0" w:rsidRDefault="009B75A0" w:rsidP="00FC1A5A">
      <w:pPr>
        <w:shd w:val="clear" w:color="auto" w:fill="FFFFFF"/>
        <w:spacing w:after="0"/>
        <w:jc w:val="both"/>
        <w:rPr>
          <w:rFonts w:ascii="Cambria" w:eastAsia="Times New Roman" w:hAnsi="Cambria" w:cs="Times New Roman"/>
          <w:b/>
          <w:sz w:val="28"/>
          <w:szCs w:val="28"/>
        </w:rPr>
      </w:pPr>
      <w:r w:rsidRPr="009B75A0">
        <w:rPr>
          <w:rFonts w:ascii="Cambria" w:eastAsia="Times New Roman" w:hAnsi="Cambria" w:cs="Times New Roman"/>
          <w:b/>
          <w:sz w:val="28"/>
          <w:szCs w:val="28"/>
        </w:rPr>
        <w:lastRenderedPageBreak/>
        <w:t>Дыхательная гимнастика;</w:t>
      </w:r>
    </w:p>
    <w:p w:rsidR="009B75A0" w:rsidRPr="009B75A0" w:rsidRDefault="009B75A0" w:rsidP="00FC1A5A">
      <w:pPr>
        <w:shd w:val="clear" w:color="auto" w:fill="FFFFFF"/>
        <w:spacing w:after="0"/>
        <w:jc w:val="both"/>
        <w:rPr>
          <w:rFonts w:ascii="Cambria" w:eastAsia="Times New Roman" w:hAnsi="Cambria" w:cs="Times New Roman"/>
          <w:b/>
          <w:sz w:val="28"/>
          <w:szCs w:val="28"/>
        </w:rPr>
      </w:pPr>
      <w:r w:rsidRPr="009B75A0">
        <w:rPr>
          <w:rFonts w:ascii="Cambria" w:eastAsia="Times New Roman" w:hAnsi="Cambria" w:cs="Times New Roman"/>
          <w:b/>
          <w:sz w:val="28"/>
          <w:szCs w:val="28"/>
        </w:rPr>
        <w:t>Артикуляционная гимнастика;</w:t>
      </w:r>
    </w:p>
    <w:p w:rsidR="009B75A0" w:rsidRPr="009B75A0" w:rsidRDefault="009B75A0" w:rsidP="00FC1A5A">
      <w:pPr>
        <w:shd w:val="clear" w:color="auto" w:fill="FFFFFF"/>
        <w:spacing w:after="0"/>
        <w:jc w:val="both"/>
        <w:rPr>
          <w:rFonts w:ascii="Cambria" w:eastAsia="Times New Roman" w:hAnsi="Cambria" w:cs="Times New Roman"/>
          <w:b/>
          <w:sz w:val="28"/>
          <w:szCs w:val="28"/>
        </w:rPr>
      </w:pPr>
      <w:r w:rsidRPr="009B75A0">
        <w:rPr>
          <w:rFonts w:ascii="Cambria" w:eastAsia="Times New Roman" w:hAnsi="Cambria" w:cs="Times New Roman"/>
          <w:b/>
          <w:sz w:val="28"/>
          <w:szCs w:val="28"/>
        </w:rPr>
        <w:t>Игровой массаж;</w:t>
      </w:r>
    </w:p>
    <w:p w:rsidR="009B75A0" w:rsidRPr="009B75A0" w:rsidRDefault="009B75A0" w:rsidP="00FC1A5A">
      <w:pPr>
        <w:shd w:val="clear" w:color="auto" w:fill="FFFFFF"/>
        <w:spacing w:after="0"/>
        <w:jc w:val="both"/>
        <w:rPr>
          <w:rFonts w:ascii="Cambria" w:eastAsia="Times New Roman" w:hAnsi="Cambria" w:cs="Times New Roman"/>
          <w:b/>
          <w:sz w:val="28"/>
          <w:szCs w:val="28"/>
        </w:rPr>
      </w:pPr>
      <w:r w:rsidRPr="009B75A0">
        <w:rPr>
          <w:rFonts w:ascii="Cambria" w:eastAsia="Times New Roman" w:hAnsi="Cambria" w:cs="Times New Roman"/>
          <w:b/>
          <w:sz w:val="28"/>
          <w:szCs w:val="28"/>
        </w:rPr>
        <w:t>Пальчиковые игры;</w:t>
      </w:r>
    </w:p>
    <w:p w:rsidR="009B75A0" w:rsidRPr="009B75A0" w:rsidRDefault="009B75A0" w:rsidP="00FC1A5A">
      <w:pPr>
        <w:shd w:val="clear" w:color="auto" w:fill="FFFFFF"/>
        <w:spacing w:after="0"/>
        <w:jc w:val="both"/>
        <w:rPr>
          <w:rFonts w:ascii="Cambria" w:eastAsia="Times New Roman" w:hAnsi="Cambria" w:cs="Times New Roman"/>
          <w:b/>
          <w:sz w:val="28"/>
          <w:szCs w:val="28"/>
        </w:rPr>
      </w:pPr>
      <w:r w:rsidRPr="009B75A0">
        <w:rPr>
          <w:rFonts w:ascii="Cambria" w:eastAsia="Times New Roman" w:hAnsi="Cambria" w:cs="Times New Roman"/>
          <w:b/>
          <w:sz w:val="28"/>
          <w:szCs w:val="28"/>
        </w:rPr>
        <w:t>Речевые игры;</w:t>
      </w:r>
    </w:p>
    <w:p w:rsidR="009B75A0" w:rsidRPr="009B75A0" w:rsidRDefault="009B75A0" w:rsidP="00FC1A5A">
      <w:pPr>
        <w:shd w:val="clear" w:color="auto" w:fill="FFFFFF"/>
        <w:spacing w:after="0"/>
        <w:jc w:val="both"/>
        <w:rPr>
          <w:rFonts w:ascii="Cambria" w:eastAsia="Times New Roman" w:hAnsi="Cambria" w:cs="Times New Roman"/>
          <w:b/>
          <w:sz w:val="28"/>
          <w:szCs w:val="28"/>
        </w:rPr>
      </w:pPr>
      <w:r w:rsidRPr="009B75A0">
        <w:rPr>
          <w:rFonts w:ascii="Cambria" w:eastAsia="Times New Roman" w:hAnsi="Cambria" w:cs="Times New Roman"/>
          <w:b/>
          <w:sz w:val="28"/>
          <w:szCs w:val="28"/>
        </w:rPr>
        <w:t>Ритмопластика.</w:t>
      </w:r>
    </w:p>
    <w:p w:rsidR="009B75A0" w:rsidRPr="009B75A0" w:rsidRDefault="009B75A0" w:rsidP="00FC1A5A">
      <w:pPr>
        <w:numPr>
          <w:ilvl w:val="0"/>
          <w:numId w:val="1"/>
        </w:numPr>
        <w:shd w:val="clear" w:color="auto" w:fill="FFFFFF"/>
        <w:spacing w:before="100" w:beforeAutospacing="1" w:after="100" w:afterAutospacing="1"/>
        <w:jc w:val="both"/>
        <w:rPr>
          <w:rFonts w:ascii="Cambria" w:eastAsia="Times New Roman" w:hAnsi="Cambria" w:cs="Times New Roman"/>
          <w:sz w:val="28"/>
          <w:szCs w:val="28"/>
        </w:rPr>
      </w:pPr>
      <w:r w:rsidRPr="002B39ED">
        <w:rPr>
          <w:rFonts w:ascii="Cambria" w:eastAsia="Times New Roman" w:hAnsi="Cambria" w:cs="Times New Roman"/>
          <w:b/>
          <w:bCs/>
          <w:sz w:val="28"/>
          <w:szCs w:val="28"/>
        </w:rPr>
        <w:t>Приветствие</w:t>
      </w:r>
      <w:r w:rsidRPr="009B75A0">
        <w:rPr>
          <w:rFonts w:ascii="Cambria" w:eastAsia="Times New Roman" w:hAnsi="Cambria" w:cs="Times New Roman"/>
          <w:sz w:val="28"/>
          <w:szCs w:val="28"/>
        </w:rPr>
        <w:t>. В начало занятия использую</w:t>
      </w:r>
      <w:r w:rsidR="003C5D75">
        <w:rPr>
          <w:rFonts w:ascii="Cambria" w:eastAsia="Times New Roman" w:hAnsi="Cambria" w:cs="Times New Roman"/>
          <w:sz w:val="28"/>
          <w:szCs w:val="28"/>
        </w:rPr>
        <w:t>тся</w:t>
      </w:r>
      <w:r w:rsidRPr="009B75A0">
        <w:rPr>
          <w:rFonts w:ascii="Cambria" w:eastAsia="Times New Roman" w:hAnsi="Cambria" w:cs="Times New Roman"/>
          <w:sz w:val="28"/>
          <w:szCs w:val="28"/>
        </w:rPr>
        <w:t xml:space="preserve"> элементы, позволяющие настроить детей на нужный лад (взбодрить).</w:t>
      </w:r>
    </w:p>
    <w:p w:rsidR="009B75A0" w:rsidRPr="009B75A0" w:rsidRDefault="009B75A0" w:rsidP="00FC1A5A">
      <w:pPr>
        <w:numPr>
          <w:ilvl w:val="0"/>
          <w:numId w:val="1"/>
        </w:numPr>
        <w:shd w:val="clear" w:color="auto" w:fill="FFFFFF"/>
        <w:spacing w:before="100" w:beforeAutospacing="1" w:after="100" w:afterAutospacing="1"/>
        <w:jc w:val="both"/>
        <w:rPr>
          <w:rFonts w:ascii="Cambria" w:eastAsia="Times New Roman" w:hAnsi="Cambria" w:cs="Times New Roman"/>
          <w:sz w:val="28"/>
          <w:szCs w:val="28"/>
        </w:rPr>
      </w:pPr>
      <w:r w:rsidRPr="002B39ED">
        <w:rPr>
          <w:rFonts w:ascii="Cambria" w:eastAsia="Times New Roman" w:hAnsi="Cambria" w:cs="Times New Roman"/>
          <w:b/>
          <w:bCs/>
          <w:sz w:val="28"/>
          <w:szCs w:val="28"/>
        </w:rPr>
        <w:t>Вводная ходьба</w:t>
      </w:r>
      <w:r w:rsidRPr="009B75A0">
        <w:rPr>
          <w:rFonts w:ascii="Cambria" w:eastAsia="Times New Roman" w:hAnsi="Cambria" w:cs="Times New Roman"/>
          <w:sz w:val="28"/>
          <w:szCs w:val="28"/>
        </w:rPr>
        <w:t>. Музыкально-</w:t>
      </w:r>
      <w:proofErr w:type="gramStart"/>
      <w:r w:rsidRPr="009B75A0">
        <w:rPr>
          <w:rFonts w:ascii="Cambria" w:eastAsia="Times New Roman" w:hAnsi="Cambria" w:cs="Times New Roman"/>
          <w:sz w:val="28"/>
          <w:szCs w:val="28"/>
        </w:rPr>
        <w:t>ритмические движения</w:t>
      </w:r>
      <w:proofErr w:type="gramEnd"/>
      <w:r w:rsidRPr="009B75A0">
        <w:rPr>
          <w:rFonts w:ascii="Cambria" w:eastAsia="Times New Roman" w:hAnsi="Cambria" w:cs="Times New Roman"/>
          <w:sz w:val="28"/>
          <w:szCs w:val="28"/>
        </w:rPr>
        <w:t>, логоритмические упражнения.</w:t>
      </w:r>
    </w:p>
    <w:p w:rsidR="009B75A0" w:rsidRDefault="009B75A0" w:rsidP="00FC1A5A">
      <w:pPr>
        <w:shd w:val="clear" w:color="auto" w:fill="FFFFFF"/>
        <w:spacing w:after="150"/>
        <w:jc w:val="both"/>
        <w:rPr>
          <w:rFonts w:ascii="Cambria" w:eastAsia="Times New Roman" w:hAnsi="Cambria" w:cs="Times New Roman"/>
          <w:sz w:val="28"/>
          <w:szCs w:val="28"/>
        </w:rPr>
      </w:pPr>
      <w:r w:rsidRPr="002B39ED">
        <w:rPr>
          <w:rFonts w:ascii="Cambria" w:eastAsia="Times New Roman" w:hAnsi="Cambria" w:cs="Times New Roman"/>
          <w:b/>
          <w:bCs/>
          <w:sz w:val="28"/>
          <w:szCs w:val="28"/>
        </w:rPr>
        <w:t>Логоритмические упражнения</w:t>
      </w:r>
      <w:r w:rsidRPr="009B75A0">
        <w:rPr>
          <w:rFonts w:ascii="Cambria" w:eastAsia="Times New Roman" w:hAnsi="Cambria" w:cs="Times New Roman"/>
          <w:sz w:val="28"/>
          <w:szCs w:val="28"/>
        </w:rPr>
        <w:t> направлены на коррекцию общих и мелких движений, развитие координации «речь — движение», расширение у детей словаря, способствуют совершенствованию психофизических функций, развитию эмоциональности, навыков общения. Логоритмические игры способствуют созданию доброжелательной, эмоционально насыщенной атмосферы совместного творчества детей и взрослых. Желание каждого ребенка подражать взрослому и активно участвовать в процессе занятия осуществляется благодаря музыкальному сопровождению игр-инсценировок, танцев, а также пению песен. Использование сказочных персонажей, атрибутов сюжетно-ролевых игр стимулирует активность детей к речевой и другим формам деятельности.</w:t>
      </w:r>
    </w:p>
    <w:p w:rsidR="003C5D75" w:rsidRPr="009B75A0" w:rsidRDefault="003C5D75" w:rsidP="00FC1A5A">
      <w:pPr>
        <w:shd w:val="clear" w:color="auto" w:fill="FFFFFF"/>
        <w:spacing w:after="150"/>
        <w:jc w:val="both"/>
        <w:rPr>
          <w:rFonts w:ascii="Cambria" w:eastAsia="Times New Roman" w:hAnsi="Cambria" w:cs="Times New Roman"/>
          <w:sz w:val="28"/>
          <w:szCs w:val="28"/>
        </w:rPr>
      </w:pP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2B39ED">
        <w:rPr>
          <w:rFonts w:ascii="Cambria" w:eastAsia="Times New Roman" w:hAnsi="Cambria" w:cs="Times New Roman"/>
          <w:b/>
          <w:bCs/>
          <w:sz w:val="28"/>
          <w:szCs w:val="28"/>
        </w:rPr>
        <w:t>Слушание музыки</w:t>
      </w:r>
      <w:r w:rsidRPr="009B75A0">
        <w:rPr>
          <w:rFonts w:ascii="Cambria" w:eastAsia="Times New Roman" w:hAnsi="Cambria" w:cs="Times New Roman"/>
          <w:sz w:val="28"/>
          <w:szCs w:val="28"/>
        </w:rPr>
        <w:t> (активное и пассивное).</w:t>
      </w: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Во в</w:t>
      </w:r>
      <w:r w:rsidR="003C5D75">
        <w:rPr>
          <w:rFonts w:ascii="Cambria" w:eastAsia="Times New Roman" w:hAnsi="Cambria" w:cs="Times New Roman"/>
          <w:sz w:val="28"/>
          <w:szCs w:val="28"/>
        </w:rPr>
        <w:t>ремя слушания или пения применяются</w:t>
      </w:r>
      <w:r w:rsidRPr="009B75A0">
        <w:rPr>
          <w:rFonts w:ascii="Cambria" w:eastAsia="Times New Roman" w:hAnsi="Cambria" w:cs="Times New Roman"/>
          <w:sz w:val="28"/>
          <w:szCs w:val="28"/>
        </w:rPr>
        <w:t xml:space="preserve"> в качестве </w:t>
      </w:r>
      <w:proofErr w:type="spellStart"/>
      <w:r w:rsidRPr="009B75A0">
        <w:rPr>
          <w:rFonts w:ascii="Cambria" w:eastAsia="Times New Roman" w:hAnsi="Cambria" w:cs="Times New Roman"/>
          <w:sz w:val="28"/>
          <w:szCs w:val="28"/>
        </w:rPr>
        <w:t>физминуток</w:t>
      </w:r>
      <w:proofErr w:type="spellEnd"/>
      <w:r w:rsidRPr="009B75A0">
        <w:rPr>
          <w:rFonts w:ascii="Cambria" w:eastAsia="Times New Roman" w:hAnsi="Cambria" w:cs="Times New Roman"/>
          <w:sz w:val="28"/>
          <w:szCs w:val="28"/>
        </w:rPr>
        <w:t xml:space="preserve"> пальчиковые игры и сказки, которые исполняются как песенки или произносятся под музыку. Игры развивают речь ребенка, двигательные качества, повышают координационные способности пальцев рук (подготовка к рисованию, письму), соединяют пальцевую пластику с выразительным мелодическим и речевым инт</w:t>
      </w:r>
      <w:r w:rsidR="004E4E24">
        <w:rPr>
          <w:rFonts w:ascii="Cambria" w:eastAsia="Times New Roman" w:hAnsi="Cambria" w:cs="Times New Roman"/>
          <w:sz w:val="28"/>
          <w:szCs w:val="28"/>
        </w:rPr>
        <w:t>онированием, формируют образно-</w:t>
      </w:r>
      <w:r w:rsidRPr="009B75A0">
        <w:rPr>
          <w:rFonts w:ascii="Cambria" w:eastAsia="Times New Roman" w:hAnsi="Cambria" w:cs="Times New Roman"/>
          <w:sz w:val="28"/>
          <w:szCs w:val="28"/>
        </w:rPr>
        <w:t>ассоциативное мышление на основе устного русского народного творчества.</w:t>
      </w:r>
      <w:bookmarkStart w:id="0" w:name="_GoBack"/>
      <w:bookmarkEnd w:id="0"/>
    </w:p>
    <w:p w:rsid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 xml:space="preserve">Систематические упражнения по тренировке движений пальцев наряду со стимулирующим влиянием на развитие речи являются мощным средством </w:t>
      </w:r>
      <w:r w:rsidRPr="009B75A0">
        <w:rPr>
          <w:rFonts w:ascii="Cambria" w:eastAsia="Times New Roman" w:hAnsi="Cambria" w:cs="Times New Roman"/>
          <w:sz w:val="28"/>
          <w:szCs w:val="28"/>
        </w:rPr>
        <w:lastRenderedPageBreak/>
        <w:t>повышения работоспособности головного мозга. Желательно, чтобы тематика произведения была созвучна с упражнением.</w:t>
      </w:r>
    </w:p>
    <w:p w:rsidR="003C5D75" w:rsidRPr="009B75A0" w:rsidRDefault="003C5D75" w:rsidP="00FC1A5A">
      <w:pPr>
        <w:shd w:val="clear" w:color="auto" w:fill="FFFFFF"/>
        <w:spacing w:after="150"/>
        <w:jc w:val="both"/>
        <w:rPr>
          <w:rFonts w:ascii="Cambria" w:eastAsia="Times New Roman" w:hAnsi="Cambria" w:cs="Times New Roman"/>
          <w:sz w:val="28"/>
          <w:szCs w:val="28"/>
        </w:rPr>
      </w:pP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2B39ED">
        <w:rPr>
          <w:rFonts w:ascii="Cambria" w:eastAsia="Times New Roman" w:hAnsi="Cambria" w:cs="Times New Roman"/>
          <w:b/>
          <w:bCs/>
          <w:sz w:val="28"/>
          <w:szCs w:val="28"/>
        </w:rPr>
        <w:t>Пение</w:t>
      </w:r>
      <w:r w:rsidRPr="009B75A0">
        <w:rPr>
          <w:rFonts w:ascii="Cambria" w:eastAsia="Times New Roman" w:hAnsi="Cambria" w:cs="Times New Roman"/>
          <w:sz w:val="28"/>
          <w:szCs w:val="28"/>
        </w:rPr>
        <w:t>.</w:t>
      </w: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 xml:space="preserve">Перед пением песен занимаемся дыхательной, артикуляционной гимнастикой, </w:t>
      </w:r>
      <w:proofErr w:type="spellStart"/>
      <w:r w:rsidRPr="009B75A0">
        <w:rPr>
          <w:rFonts w:ascii="Cambria" w:eastAsia="Times New Roman" w:hAnsi="Cambria" w:cs="Times New Roman"/>
          <w:sz w:val="28"/>
          <w:szCs w:val="28"/>
        </w:rPr>
        <w:t>фонопедическими</w:t>
      </w:r>
      <w:proofErr w:type="spellEnd"/>
      <w:r w:rsidRPr="009B75A0">
        <w:rPr>
          <w:rFonts w:ascii="Cambria" w:eastAsia="Times New Roman" w:hAnsi="Cambria" w:cs="Times New Roman"/>
          <w:sz w:val="28"/>
          <w:szCs w:val="28"/>
        </w:rPr>
        <w:t xml:space="preserve"> и оздоровительными упражнениями для горла и голосовых связок. Упражнения на развитие дыхания играют важную роль в системе оздоровления дошкольников. Основными задачами дыхательных упражнений на музыкальных занятиях являются:</w:t>
      </w: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Укрепление физиологического дыхания детей (без речи).</w:t>
      </w: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Тренировка силы вдоха и выдоха.</w:t>
      </w: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Развитие продолжительности выдоха.</w:t>
      </w: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В результате проведения на каждом занятии дыхательной гимнастики повышаются показатели диагностики дыхательной системы, развития певческих способностей детей.</w:t>
      </w: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 xml:space="preserve">Упражнения на формирование </w:t>
      </w:r>
      <w:proofErr w:type="spellStart"/>
      <w:r w:rsidRPr="009B75A0">
        <w:rPr>
          <w:rFonts w:ascii="Cambria" w:eastAsia="Times New Roman" w:hAnsi="Cambria" w:cs="Times New Roman"/>
          <w:sz w:val="28"/>
          <w:szCs w:val="28"/>
        </w:rPr>
        <w:t>диафрагматического</w:t>
      </w:r>
      <w:proofErr w:type="spellEnd"/>
      <w:r w:rsidRPr="009B75A0">
        <w:rPr>
          <w:rFonts w:ascii="Cambria" w:eastAsia="Times New Roman" w:hAnsi="Cambria" w:cs="Times New Roman"/>
          <w:sz w:val="28"/>
          <w:szCs w:val="28"/>
        </w:rPr>
        <w:t xml:space="preserve"> дыхания.</w:t>
      </w: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 xml:space="preserve">Речевые игры позволяют детям укрепить голосовой аппарат и овладеть всеми выразительными средствами музыки. </w:t>
      </w:r>
      <w:proofErr w:type="gramStart"/>
      <w:r w:rsidRPr="009B75A0">
        <w:rPr>
          <w:rFonts w:ascii="Cambria" w:eastAsia="Times New Roman" w:hAnsi="Cambria" w:cs="Times New Roman"/>
          <w:sz w:val="28"/>
          <w:szCs w:val="28"/>
        </w:rPr>
        <w:t>Речевое</w:t>
      </w:r>
      <w:proofErr w:type="gramEnd"/>
      <w:r w:rsidRPr="009B75A0">
        <w:rPr>
          <w:rFonts w:ascii="Cambria" w:eastAsia="Times New Roman" w:hAnsi="Cambria" w:cs="Times New Roman"/>
          <w:sz w:val="28"/>
          <w:szCs w:val="28"/>
        </w:rPr>
        <w:t xml:space="preserve"> музицирование необходимо, так как музыкальных слух развивается в тесной связи со слухом речевым. К звучанию добавляются музыкальные инструменты, звучащие жесты, движение, сонорные и колористические средства. Кроме того, формирование речи у человека идет при участии жестов, которые могут сопровождать, украшать и даже заменять слова. Пластика вносит в </w:t>
      </w:r>
      <w:proofErr w:type="gramStart"/>
      <w:r w:rsidRPr="009B75A0">
        <w:rPr>
          <w:rFonts w:ascii="Cambria" w:eastAsia="Times New Roman" w:hAnsi="Cambria" w:cs="Times New Roman"/>
          <w:sz w:val="28"/>
          <w:szCs w:val="28"/>
        </w:rPr>
        <w:t>речевое</w:t>
      </w:r>
      <w:proofErr w:type="gramEnd"/>
      <w:r w:rsidRPr="009B75A0">
        <w:rPr>
          <w:rFonts w:ascii="Cambria" w:eastAsia="Times New Roman" w:hAnsi="Cambria" w:cs="Times New Roman"/>
          <w:sz w:val="28"/>
          <w:szCs w:val="28"/>
        </w:rPr>
        <w:t xml:space="preserve"> музицирование пантомимические и театральные возможности.</w:t>
      </w:r>
    </w:p>
    <w:p w:rsid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Использование речевых игр на музыкальных занятиях эффективно влияет на развитие эмоциональной выразительности речи детей, двигательной активности.</w:t>
      </w:r>
    </w:p>
    <w:p w:rsidR="003C5D75" w:rsidRPr="009B75A0" w:rsidRDefault="003C5D75" w:rsidP="00FC1A5A">
      <w:pPr>
        <w:shd w:val="clear" w:color="auto" w:fill="FFFFFF"/>
        <w:spacing w:after="150"/>
        <w:jc w:val="both"/>
        <w:rPr>
          <w:rFonts w:ascii="Cambria" w:eastAsia="Times New Roman" w:hAnsi="Cambria" w:cs="Times New Roman"/>
          <w:sz w:val="28"/>
          <w:szCs w:val="28"/>
        </w:rPr>
      </w:pPr>
    </w:p>
    <w:p w:rsidR="003C5D75" w:rsidRDefault="009B75A0" w:rsidP="00FC1A5A">
      <w:pPr>
        <w:shd w:val="clear" w:color="auto" w:fill="FFFFFF"/>
        <w:spacing w:after="150"/>
        <w:jc w:val="both"/>
        <w:rPr>
          <w:rFonts w:ascii="Cambria" w:eastAsia="Times New Roman" w:hAnsi="Cambria" w:cs="Times New Roman"/>
          <w:sz w:val="28"/>
          <w:szCs w:val="28"/>
        </w:rPr>
      </w:pPr>
      <w:r w:rsidRPr="002B39ED">
        <w:rPr>
          <w:rFonts w:ascii="Cambria" w:eastAsia="Times New Roman" w:hAnsi="Cambria" w:cs="Times New Roman"/>
          <w:b/>
          <w:bCs/>
          <w:sz w:val="28"/>
          <w:szCs w:val="28"/>
        </w:rPr>
        <w:t>Распевки.</w:t>
      </w:r>
      <w:r w:rsidRPr="009B75A0">
        <w:rPr>
          <w:rFonts w:ascii="Cambria" w:eastAsia="Times New Roman" w:hAnsi="Cambria" w:cs="Times New Roman"/>
          <w:sz w:val="28"/>
          <w:szCs w:val="28"/>
        </w:rPr>
        <w:t> </w:t>
      </w:r>
    </w:p>
    <w:p w:rsid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Обычно для распевок беру</w:t>
      </w:r>
      <w:r w:rsidR="003C5D75">
        <w:rPr>
          <w:rFonts w:ascii="Cambria" w:eastAsia="Times New Roman" w:hAnsi="Cambria" w:cs="Times New Roman"/>
          <w:sz w:val="28"/>
          <w:szCs w:val="28"/>
        </w:rPr>
        <w:t>тся</w:t>
      </w:r>
      <w:r w:rsidRPr="009B75A0">
        <w:rPr>
          <w:rFonts w:ascii="Cambria" w:eastAsia="Times New Roman" w:hAnsi="Cambria" w:cs="Times New Roman"/>
          <w:sz w:val="28"/>
          <w:szCs w:val="28"/>
        </w:rPr>
        <w:t xml:space="preserve"> несложные музыкальные фразы из знакомых детям песен, </w:t>
      </w:r>
      <w:proofErr w:type="spellStart"/>
      <w:r w:rsidRPr="009B75A0">
        <w:rPr>
          <w:rFonts w:ascii="Cambria" w:eastAsia="Times New Roman" w:hAnsi="Cambria" w:cs="Times New Roman"/>
          <w:sz w:val="28"/>
          <w:szCs w:val="28"/>
        </w:rPr>
        <w:t>попевок</w:t>
      </w:r>
      <w:proofErr w:type="spellEnd"/>
      <w:r w:rsidRPr="009B75A0">
        <w:rPr>
          <w:rFonts w:ascii="Cambria" w:eastAsia="Times New Roman" w:hAnsi="Cambria" w:cs="Times New Roman"/>
          <w:sz w:val="28"/>
          <w:szCs w:val="28"/>
        </w:rPr>
        <w:t xml:space="preserve">, которые дети поют с различных звуков. Одновременно они могут </w:t>
      </w:r>
      <w:proofErr w:type="gramStart"/>
      <w:r w:rsidRPr="009B75A0">
        <w:rPr>
          <w:rFonts w:ascii="Cambria" w:eastAsia="Times New Roman" w:hAnsi="Cambria" w:cs="Times New Roman"/>
          <w:sz w:val="28"/>
          <w:szCs w:val="28"/>
        </w:rPr>
        <w:t>прохлопать</w:t>
      </w:r>
      <w:proofErr w:type="gramEnd"/>
      <w:r w:rsidRPr="009B75A0">
        <w:rPr>
          <w:rFonts w:ascii="Cambria" w:eastAsia="Times New Roman" w:hAnsi="Cambria" w:cs="Times New Roman"/>
          <w:sz w:val="28"/>
          <w:szCs w:val="28"/>
        </w:rPr>
        <w:t xml:space="preserve"> ритмический рисунок. Для развития ритмического чувства можно использовать различные музыкальные </w:t>
      </w:r>
      <w:r w:rsidRPr="009B75A0">
        <w:rPr>
          <w:rFonts w:ascii="Cambria" w:eastAsia="Times New Roman" w:hAnsi="Cambria" w:cs="Times New Roman"/>
          <w:sz w:val="28"/>
          <w:szCs w:val="28"/>
        </w:rPr>
        <w:lastRenderedPageBreak/>
        <w:t xml:space="preserve">инструменты. Начинать надо с простейших мелодий на одном звуке. Например: «Андрей воробей». </w:t>
      </w:r>
      <w:proofErr w:type="gramStart"/>
      <w:r w:rsidRPr="009B75A0">
        <w:rPr>
          <w:rFonts w:ascii="Cambria" w:eastAsia="Times New Roman" w:hAnsi="Cambria" w:cs="Times New Roman"/>
          <w:sz w:val="28"/>
          <w:szCs w:val="28"/>
        </w:rPr>
        <w:t>В начале</w:t>
      </w:r>
      <w:proofErr w:type="gramEnd"/>
      <w:r w:rsidRPr="009B75A0">
        <w:rPr>
          <w:rFonts w:ascii="Cambria" w:eastAsia="Times New Roman" w:hAnsi="Cambria" w:cs="Times New Roman"/>
          <w:sz w:val="28"/>
          <w:szCs w:val="28"/>
        </w:rPr>
        <w:t xml:space="preserve"> используется одна прибаутка, т.е. слова и мелодия, а затем уже ребята передают ритмический рисунок этой прибаутки.</w:t>
      </w:r>
    </w:p>
    <w:p w:rsidR="003C5D75" w:rsidRPr="009B75A0" w:rsidRDefault="003C5D75" w:rsidP="00FC1A5A">
      <w:pPr>
        <w:shd w:val="clear" w:color="auto" w:fill="FFFFFF"/>
        <w:spacing w:after="150"/>
        <w:jc w:val="both"/>
        <w:rPr>
          <w:rFonts w:ascii="Cambria" w:eastAsia="Times New Roman" w:hAnsi="Cambria" w:cs="Times New Roman"/>
          <w:sz w:val="28"/>
          <w:szCs w:val="28"/>
        </w:rPr>
      </w:pP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2B39ED">
        <w:rPr>
          <w:rFonts w:ascii="Cambria" w:eastAsia="Times New Roman" w:hAnsi="Cambria" w:cs="Times New Roman"/>
          <w:b/>
          <w:bCs/>
          <w:sz w:val="28"/>
          <w:szCs w:val="28"/>
        </w:rPr>
        <w:t>Ритмопластика.</w:t>
      </w:r>
    </w:p>
    <w:p w:rsidR="00FC1A5A"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Основная направленность элементов ритмоп</w:t>
      </w:r>
      <w:r w:rsidR="003C5D75">
        <w:rPr>
          <w:rFonts w:ascii="Cambria" w:eastAsia="Times New Roman" w:hAnsi="Cambria" w:cs="Times New Roman"/>
          <w:sz w:val="28"/>
          <w:szCs w:val="28"/>
        </w:rPr>
        <w:t>ластики на музыкальных занятиях</w:t>
      </w:r>
      <w:r w:rsidRPr="009B75A0">
        <w:rPr>
          <w:rFonts w:ascii="Cambria" w:eastAsia="Times New Roman" w:hAnsi="Cambria" w:cs="Times New Roman"/>
          <w:sz w:val="28"/>
          <w:szCs w:val="28"/>
        </w:rPr>
        <w:t xml:space="preserve"> — психологическое раскрепощение ребенка через освоение своего собственного тела. Много радости и восторга приносят детям </w:t>
      </w:r>
      <w:proofErr w:type="gramStart"/>
      <w:r w:rsidRPr="009B75A0">
        <w:rPr>
          <w:rFonts w:ascii="Cambria" w:eastAsia="Times New Roman" w:hAnsi="Cambria" w:cs="Times New Roman"/>
          <w:sz w:val="28"/>
          <w:szCs w:val="28"/>
        </w:rPr>
        <w:t>ритмические движения</w:t>
      </w:r>
      <w:proofErr w:type="gramEnd"/>
      <w:r w:rsidRPr="009B75A0">
        <w:rPr>
          <w:rFonts w:ascii="Cambria" w:eastAsia="Times New Roman" w:hAnsi="Cambria" w:cs="Times New Roman"/>
          <w:sz w:val="28"/>
          <w:szCs w:val="28"/>
        </w:rPr>
        <w:t xml:space="preserve"> и танцы. Они мобилизуют физические силы, вырабатывают грацию, координацию движений, музыкальность, укрепляют и развивают мышцы, улучшают дыхание, активно влияют </w:t>
      </w:r>
      <w:proofErr w:type="gramStart"/>
      <w:r w:rsidRPr="009B75A0">
        <w:rPr>
          <w:rFonts w:ascii="Cambria" w:eastAsia="Times New Roman" w:hAnsi="Cambria" w:cs="Times New Roman"/>
          <w:sz w:val="28"/>
          <w:szCs w:val="28"/>
        </w:rPr>
        <w:t>на</w:t>
      </w:r>
      <w:proofErr w:type="gramEnd"/>
      <w:r w:rsidRPr="009B75A0">
        <w:rPr>
          <w:rFonts w:ascii="Cambria" w:eastAsia="Times New Roman" w:hAnsi="Cambria" w:cs="Times New Roman"/>
          <w:sz w:val="28"/>
          <w:szCs w:val="28"/>
        </w:rPr>
        <w:t xml:space="preserve"> </w:t>
      </w:r>
    </w:p>
    <w:p w:rsidR="00FC1A5A" w:rsidRDefault="00FC1A5A" w:rsidP="00FC1A5A">
      <w:pPr>
        <w:shd w:val="clear" w:color="auto" w:fill="FFFFFF"/>
        <w:spacing w:after="150"/>
        <w:jc w:val="both"/>
        <w:rPr>
          <w:rFonts w:ascii="Cambria" w:eastAsia="Times New Roman" w:hAnsi="Cambria" w:cs="Times New Roman"/>
          <w:sz w:val="28"/>
          <w:szCs w:val="28"/>
        </w:rPr>
      </w:pPr>
    </w:p>
    <w:p w:rsidR="0036737B"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кровообращение. Упражнения на ритмопластику проводится в основном во время танцев и драматизаций, а танцевальную импровизацию можно совместить с музыкотерапией. В дальнейшем их можно использовать на праздниках и развлечениях.</w:t>
      </w:r>
    </w:p>
    <w:p w:rsidR="003C5D75" w:rsidRDefault="003C5D75" w:rsidP="00FC1A5A">
      <w:pPr>
        <w:shd w:val="clear" w:color="auto" w:fill="FFFFFF"/>
        <w:spacing w:after="150"/>
        <w:jc w:val="both"/>
        <w:rPr>
          <w:rFonts w:ascii="Cambria" w:eastAsia="Times New Roman" w:hAnsi="Cambria" w:cs="Times New Roman"/>
          <w:sz w:val="28"/>
          <w:szCs w:val="28"/>
        </w:rPr>
      </w:pPr>
    </w:p>
    <w:p w:rsidR="009B75A0" w:rsidRP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Проведение здоровье сберегающих упражнений и игр занимает совсем немного времени – 1-2 минуты. Но это приносит детям огромное удовольствие, а самое главное - пользу для здоровья и их эмоционального благополучия.</w:t>
      </w:r>
    </w:p>
    <w:p w:rsidR="009B75A0" w:rsidRDefault="009B75A0" w:rsidP="00FC1A5A">
      <w:pPr>
        <w:shd w:val="clear" w:color="auto" w:fill="FFFFFF"/>
        <w:spacing w:after="150"/>
        <w:jc w:val="both"/>
        <w:rPr>
          <w:rFonts w:ascii="Cambria" w:eastAsia="Times New Roman" w:hAnsi="Cambria" w:cs="Times New Roman"/>
          <w:sz w:val="28"/>
          <w:szCs w:val="28"/>
        </w:rPr>
      </w:pPr>
      <w:r w:rsidRPr="009B75A0">
        <w:rPr>
          <w:rFonts w:ascii="Cambria" w:eastAsia="Times New Roman" w:hAnsi="Cambria" w:cs="Times New Roman"/>
          <w:sz w:val="28"/>
          <w:szCs w:val="28"/>
        </w:rPr>
        <w:t>Занятия музыкой улучшают характер детей и благотворно воздействуют на их психологическое состояние. Музыка не только способствует общему развитию, но и обладает целебными свойствами.</w:t>
      </w:r>
    </w:p>
    <w:p w:rsidR="003C5D75" w:rsidRDefault="003C5D75" w:rsidP="009B75A0">
      <w:pPr>
        <w:shd w:val="clear" w:color="auto" w:fill="FFFFFF"/>
        <w:spacing w:after="150" w:line="240" w:lineRule="auto"/>
        <w:jc w:val="both"/>
        <w:rPr>
          <w:rFonts w:ascii="Cambria" w:eastAsia="Times New Roman" w:hAnsi="Cambria" w:cs="Times New Roman"/>
          <w:sz w:val="28"/>
          <w:szCs w:val="28"/>
        </w:rPr>
      </w:pPr>
    </w:p>
    <w:p w:rsidR="003C5D75" w:rsidRDefault="00E769C3" w:rsidP="009B75A0">
      <w:pPr>
        <w:shd w:val="clear" w:color="auto" w:fill="FFFFFF"/>
        <w:spacing w:after="150" w:line="240" w:lineRule="auto"/>
        <w:jc w:val="both"/>
        <w:rPr>
          <w:rFonts w:ascii="Cambria" w:eastAsia="Times New Roman" w:hAnsi="Cambria" w:cs="Times New Roman"/>
          <w:sz w:val="28"/>
          <w:szCs w:val="28"/>
        </w:rPr>
      </w:pPr>
      <w:r>
        <w:rPr>
          <w:rFonts w:ascii="Cambria" w:eastAsia="Times New Roman" w:hAnsi="Cambria" w:cs="Times New Roman"/>
          <w:noProof/>
          <w:sz w:val="28"/>
          <w:szCs w:val="28"/>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6" type="#_x0000_t98" style="position:absolute;left:0;text-align:left;margin-left:4.8pt;margin-top:7pt;width:480.75pt;height:111pt;z-index:251658240" fillcolor="yellow">
            <v:fill color2="fill lighten(51)" focusposition=".5,.5" focussize="" method="linear sigma" focus="100%" type="gradientRadial"/>
            <v:textbox style="mso-next-textbox:#_x0000_s1026">
              <w:txbxContent>
                <w:p w:rsidR="0036737B" w:rsidRPr="009B75A0" w:rsidRDefault="0036737B" w:rsidP="003C5D75">
                  <w:pPr>
                    <w:shd w:val="clear" w:color="auto" w:fill="FFFFFF"/>
                    <w:spacing w:after="150" w:line="240" w:lineRule="auto"/>
                    <w:jc w:val="center"/>
                    <w:rPr>
                      <w:rFonts w:ascii="Cambria" w:eastAsia="Times New Roman" w:hAnsi="Cambria" w:cs="Times New Roman"/>
                      <w:b/>
                      <w:i/>
                      <w:sz w:val="32"/>
                      <w:szCs w:val="32"/>
                    </w:rPr>
                  </w:pPr>
                  <w:r w:rsidRPr="009B75A0">
                    <w:rPr>
                      <w:rFonts w:ascii="Cambria" w:eastAsia="Times New Roman" w:hAnsi="Cambria" w:cs="Times New Roman"/>
                      <w:b/>
                      <w:i/>
                      <w:sz w:val="32"/>
                      <w:szCs w:val="32"/>
                    </w:rPr>
                    <w:t>Семья может и должна быть первой ступенью музыкального воспитания. Помогите детям полюбить музыку, и она сделает вашу жизнь яркой, интересной, не оставит в трудную минуту.</w:t>
                  </w:r>
                </w:p>
                <w:p w:rsidR="0036737B" w:rsidRDefault="0036737B"/>
              </w:txbxContent>
            </v:textbox>
          </v:shape>
        </w:pict>
      </w:r>
    </w:p>
    <w:p w:rsidR="0036737B" w:rsidRPr="009B75A0" w:rsidRDefault="0036737B" w:rsidP="009B75A0">
      <w:pPr>
        <w:shd w:val="clear" w:color="auto" w:fill="FFFFFF"/>
        <w:spacing w:after="150" w:line="240" w:lineRule="auto"/>
        <w:jc w:val="both"/>
        <w:rPr>
          <w:rFonts w:ascii="Cambria" w:eastAsia="Times New Roman" w:hAnsi="Cambria" w:cs="Times New Roman"/>
          <w:sz w:val="28"/>
          <w:szCs w:val="28"/>
        </w:rPr>
      </w:pPr>
    </w:p>
    <w:p w:rsidR="003C5D75" w:rsidRDefault="003C5D75">
      <w:pPr>
        <w:rPr>
          <w:rFonts w:ascii="Cambria" w:hAnsi="Cambria"/>
          <w:i/>
          <w:sz w:val="28"/>
          <w:szCs w:val="28"/>
        </w:rPr>
      </w:pPr>
    </w:p>
    <w:p w:rsidR="003C5D75" w:rsidRPr="003C5D75" w:rsidRDefault="003C5D75" w:rsidP="003C5D75">
      <w:pPr>
        <w:rPr>
          <w:rFonts w:ascii="Cambria" w:hAnsi="Cambria"/>
          <w:sz w:val="28"/>
          <w:szCs w:val="28"/>
        </w:rPr>
      </w:pPr>
    </w:p>
    <w:p w:rsidR="003C5D75" w:rsidRPr="003C5D75" w:rsidRDefault="003C5D75" w:rsidP="003C5D75">
      <w:pPr>
        <w:rPr>
          <w:rFonts w:ascii="Cambria" w:hAnsi="Cambria"/>
          <w:sz w:val="28"/>
          <w:szCs w:val="28"/>
        </w:rPr>
      </w:pPr>
    </w:p>
    <w:p w:rsidR="00D8303F" w:rsidRPr="003C5D75" w:rsidRDefault="00D8303F" w:rsidP="003C5D75">
      <w:pPr>
        <w:jc w:val="center"/>
        <w:rPr>
          <w:rFonts w:ascii="Cambria" w:hAnsi="Cambria"/>
          <w:sz w:val="28"/>
          <w:szCs w:val="28"/>
        </w:rPr>
      </w:pPr>
    </w:p>
    <w:sectPr w:rsidR="00D8303F" w:rsidRPr="003C5D75" w:rsidSect="0036737B">
      <w:pgSz w:w="11906" w:h="16838"/>
      <w:pgMar w:top="1134" w:right="1134" w:bottom="1134" w:left="1134" w:header="0" w:footer="0" w:gutter="0"/>
      <w:pgBorders w:offsetFrom="page">
        <w:top w:val="peopleHats" w:sz="21" w:space="24" w:color="auto"/>
        <w:left w:val="peopleHats" w:sz="21" w:space="24" w:color="auto"/>
        <w:bottom w:val="peopleHats" w:sz="21" w:space="24" w:color="auto"/>
        <w:right w:val="peopleHats" w:sz="21"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9C3" w:rsidRDefault="00E769C3" w:rsidP="0036737B">
      <w:pPr>
        <w:spacing w:after="0" w:line="240" w:lineRule="auto"/>
      </w:pPr>
      <w:r>
        <w:separator/>
      </w:r>
    </w:p>
  </w:endnote>
  <w:endnote w:type="continuationSeparator" w:id="0">
    <w:p w:rsidR="00E769C3" w:rsidRDefault="00E769C3" w:rsidP="00367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9C3" w:rsidRDefault="00E769C3" w:rsidP="0036737B">
      <w:pPr>
        <w:spacing w:after="0" w:line="240" w:lineRule="auto"/>
      </w:pPr>
      <w:r>
        <w:separator/>
      </w:r>
    </w:p>
  </w:footnote>
  <w:footnote w:type="continuationSeparator" w:id="0">
    <w:p w:rsidR="00E769C3" w:rsidRDefault="00E769C3" w:rsidP="003673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B1164F"/>
    <w:multiLevelType w:val="multilevel"/>
    <w:tmpl w:val="E7D68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B75A0"/>
    <w:rsid w:val="002B39ED"/>
    <w:rsid w:val="0036737B"/>
    <w:rsid w:val="003C5D75"/>
    <w:rsid w:val="004E4E24"/>
    <w:rsid w:val="009B75A0"/>
    <w:rsid w:val="00D8303F"/>
    <w:rsid w:val="00E769C3"/>
    <w:rsid w:val="00FA345A"/>
    <w:rsid w:val="00FC1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B75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B75A0"/>
    <w:rPr>
      <w:rFonts w:ascii="Times New Roman" w:eastAsia="Times New Roman" w:hAnsi="Times New Roman" w:cs="Times New Roman"/>
      <w:b/>
      <w:bCs/>
      <w:sz w:val="36"/>
      <w:szCs w:val="36"/>
    </w:rPr>
  </w:style>
  <w:style w:type="paragraph" w:styleId="a3">
    <w:name w:val="Normal (Web)"/>
    <w:basedOn w:val="a"/>
    <w:uiPriority w:val="99"/>
    <w:semiHidden/>
    <w:unhideWhenUsed/>
    <w:rsid w:val="009B75A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9B75A0"/>
    <w:rPr>
      <w:b/>
      <w:bCs/>
    </w:rPr>
  </w:style>
  <w:style w:type="paragraph" w:styleId="a5">
    <w:name w:val="Balloon Text"/>
    <w:basedOn w:val="a"/>
    <w:link w:val="a6"/>
    <w:uiPriority w:val="99"/>
    <w:semiHidden/>
    <w:unhideWhenUsed/>
    <w:rsid w:val="009B75A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B75A0"/>
    <w:rPr>
      <w:rFonts w:ascii="Tahoma" w:hAnsi="Tahoma" w:cs="Tahoma"/>
      <w:sz w:val="16"/>
      <w:szCs w:val="16"/>
    </w:rPr>
  </w:style>
  <w:style w:type="paragraph" w:styleId="a7">
    <w:name w:val="header"/>
    <w:basedOn w:val="a"/>
    <w:link w:val="a8"/>
    <w:uiPriority w:val="99"/>
    <w:semiHidden/>
    <w:unhideWhenUsed/>
    <w:rsid w:val="0036737B"/>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6737B"/>
  </w:style>
  <w:style w:type="paragraph" w:styleId="a9">
    <w:name w:val="footer"/>
    <w:basedOn w:val="a"/>
    <w:link w:val="aa"/>
    <w:uiPriority w:val="99"/>
    <w:semiHidden/>
    <w:unhideWhenUsed/>
    <w:rsid w:val="0036737B"/>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3673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676727">
      <w:bodyDiv w:val="1"/>
      <w:marLeft w:val="0"/>
      <w:marRight w:val="0"/>
      <w:marTop w:val="0"/>
      <w:marBottom w:val="0"/>
      <w:divBdr>
        <w:top w:val="none" w:sz="0" w:space="0" w:color="auto"/>
        <w:left w:val="none" w:sz="0" w:space="0" w:color="auto"/>
        <w:bottom w:val="none" w:sz="0" w:space="0" w:color="auto"/>
        <w:right w:val="none" w:sz="0" w:space="0" w:color="auto"/>
      </w:divBdr>
      <w:divsChild>
        <w:div w:id="320081186">
          <w:marLeft w:val="0"/>
          <w:marRight w:val="0"/>
          <w:marTop w:val="0"/>
          <w:marBottom w:val="0"/>
          <w:divBdr>
            <w:top w:val="none" w:sz="0" w:space="0" w:color="auto"/>
            <w:left w:val="none" w:sz="0" w:space="0" w:color="auto"/>
            <w:bottom w:val="none" w:sz="0" w:space="0" w:color="auto"/>
            <w:right w:val="none" w:sz="0" w:space="0" w:color="auto"/>
          </w:divBdr>
        </w:div>
        <w:div w:id="1646817744">
          <w:marLeft w:val="0"/>
          <w:marRight w:val="0"/>
          <w:marTop w:val="0"/>
          <w:marBottom w:val="0"/>
          <w:divBdr>
            <w:top w:val="none" w:sz="0" w:space="0" w:color="auto"/>
            <w:left w:val="none" w:sz="0" w:space="0" w:color="auto"/>
            <w:bottom w:val="none" w:sz="0" w:space="0" w:color="auto"/>
            <w:right w:val="none" w:sz="0" w:space="0" w:color="auto"/>
          </w:divBdr>
          <w:divsChild>
            <w:div w:id="197363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845</Words>
  <Characters>4820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cp:revision>
  <dcterms:created xsi:type="dcterms:W3CDTF">2023-09-27T16:42:00Z</dcterms:created>
  <dcterms:modified xsi:type="dcterms:W3CDTF">2025-12-01T07:53:00Z</dcterms:modified>
</cp:coreProperties>
</file>