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B8" w:rsidRDefault="00725FB8" w:rsidP="00FB6BA4">
      <w:pPr>
        <w:shd w:val="clear" w:color="auto" w:fill="FFFFFF"/>
        <w:spacing w:after="0" w:line="276" w:lineRule="auto"/>
        <w:ind w:left="708" w:firstLine="710"/>
        <w:rPr>
          <w:rFonts w:ascii="Times New Roman" w:eastAsia="Times New Roman" w:hAnsi="Times New Roman" w:cs="Times New Roman"/>
          <w:b/>
          <w:bCs/>
          <w:color w:val="000000"/>
          <w:sz w:val="28"/>
          <w:szCs w:val="28"/>
          <w:lang w:eastAsia="ru-RU"/>
        </w:rPr>
      </w:pPr>
    </w:p>
    <w:p w:rsidR="002D781A" w:rsidRPr="00725FB8" w:rsidRDefault="002D781A" w:rsidP="00FB6BA4">
      <w:pPr>
        <w:shd w:val="clear" w:color="auto" w:fill="FFFFFF"/>
        <w:spacing w:after="0" w:line="276" w:lineRule="auto"/>
        <w:ind w:left="708" w:firstLine="710"/>
        <w:jc w:val="center"/>
        <w:rPr>
          <w:rFonts w:ascii="Comic Sans MS" w:eastAsia="Times New Roman" w:hAnsi="Comic Sans MS" w:cs="Times New Roman"/>
          <w:b/>
          <w:bCs/>
          <w:color w:val="000000"/>
          <w:sz w:val="40"/>
          <w:szCs w:val="40"/>
          <w:lang w:eastAsia="ru-RU"/>
        </w:rPr>
      </w:pPr>
      <w:r w:rsidRPr="00725FB8">
        <w:rPr>
          <w:rFonts w:ascii="Comic Sans MS" w:eastAsia="Times New Roman" w:hAnsi="Comic Sans MS" w:cs="Times New Roman"/>
          <w:b/>
          <w:bCs/>
          <w:color w:val="000000"/>
          <w:sz w:val="40"/>
          <w:szCs w:val="40"/>
          <w:lang w:eastAsia="ru-RU"/>
        </w:rPr>
        <w:t xml:space="preserve">Ранее </w:t>
      </w:r>
      <w:r w:rsidR="00B320A3">
        <w:rPr>
          <w:rFonts w:ascii="Comic Sans MS" w:eastAsia="Times New Roman" w:hAnsi="Comic Sans MS" w:cs="Times New Roman"/>
          <w:b/>
          <w:bCs/>
          <w:color w:val="000000"/>
          <w:sz w:val="40"/>
          <w:szCs w:val="40"/>
          <w:lang w:eastAsia="ru-RU"/>
        </w:rPr>
        <w:t>знакомство с музыкой</w:t>
      </w:r>
      <w:r w:rsidRPr="00725FB8">
        <w:rPr>
          <w:rFonts w:ascii="Comic Sans MS" w:eastAsia="Times New Roman" w:hAnsi="Comic Sans MS" w:cs="Times New Roman"/>
          <w:b/>
          <w:bCs/>
          <w:color w:val="000000"/>
          <w:sz w:val="40"/>
          <w:szCs w:val="40"/>
          <w:lang w:eastAsia="ru-RU"/>
        </w:rPr>
        <w:t xml:space="preserve"> как фактор гармоничного развития ребёнка</w:t>
      </w:r>
    </w:p>
    <w:p w:rsidR="00725FB8" w:rsidRDefault="00725FB8" w:rsidP="00FB6BA4">
      <w:pPr>
        <w:shd w:val="clear" w:color="auto" w:fill="FFFFFF"/>
        <w:spacing w:after="0" w:line="276" w:lineRule="auto"/>
        <w:ind w:left="708" w:firstLine="710"/>
        <w:rPr>
          <w:rFonts w:ascii="Times New Roman" w:eastAsia="Times New Roman" w:hAnsi="Times New Roman" w:cs="Times New Roman"/>
          <w:b/>
          <w:bCs/>
          <w:color w:val="000000"/>
          <w:sz w:val="28"/>
          <w:szCs w:val="28"/>
          <w:lang w:eastAsia="ru-RU"/>
        </w:rPr>
      </w:pPr>
      <w:r>
        <w:rPr>
          <w:noProof/>
          <w:lang w:eastAsia="ru-RU"/>
        </w:rPr>
        <w:drawing>
          <wp:anchor distT="0" distB="0" distL="114300" distR="114300" simplePos="0" relativeHeight="251658240" behindDoc="0" locked="0" layoutInCell="1" allowOverlap="1" wp14:anchorId="133F891F" wp14:editId="077C26F5">
            <wp:simplePos x="0" y="0"/>
            <wp:positionH relativeFrom="margin">
              <wp:posOffset>2338705</wp:posOffset>
            </wp:positionH>
            <wp:positionV relativeFrom="paragraph">
              <wp:posOffset>127000</wp:posOffset>
            </wp:positionV>
            <wp:extent cx="1981200" cy="1238250"/>
            <wp:effectExtent l="0" t="0" r="0" b="0"/>
            <wp:wrapThrough wrapText="bothSides">
              <wp:wrapPolygon edited="0">
                <wp:start x="0" y="0"/>
                <wp:lineTo x="0" y="21268"/>
                <wp:lineTo x="21392" y="21268"/>
                <wp:lineTo x="21392" y="0"/>
                <wp:lineTo x="0" y="0"/>
              </wp:wrapPolygon>
            </wp:wrapThrough>
            <wp:docPr id="1" name="Рисунок 1" descr="https://wallbox.ru/wallpapers/main2/201744/150972987759fca65501ae80.00579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llbox.ru/wallpapers/main2/201744/150972987759fca65501ae80.005790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FB8" w:rsidRPr="0079565F" w:rsidRDefault="00725FB8" w:rsidP="00FB6BA4">
      <w:pPr>
        <w:shd w:val="clear" w:color="auto" w:fill="FFFFFF"/>
        <w:spacing w:after="0" w:line="276" w:lineRule="auto"/>
        <w:ind w:left="708" w:firstLine="710"/>
        <w:rPr>
          <w:rFonts w:ascii="Calibri" w:eastAsia="Times New Roman" w:hAnsi="Calibri" w:cs="Calibri"/>
          <w:color w:val="000000"/>
          <w:lang w:eastAsia="ru-RU"/>
        </w:rPr>
      </w:pPr>
    </w:p>
    <w:p w:rsidR="00725FB8" w:rsidRDefault="00725FB8" w:rsidP="00FB6BA4">
      <w:pPr>
        <w:shd w:val="clear" w:color="auto" w:fill="FFFFFF"/>
        <w:spacing w:after="0" w:line="276" w:lineRule="auto"/>
        <w:ind w:left="708" w:firstLine="710"/>
        <w:rPr>
          <w:rFonts w:ascii="Times New Roman" w:eastAsia="Times New Roman" w:hAnsi="Times New Roman" w:cs="Times New Roman"/>
          <w:color w:val="000000"/>
          <w:sz w:val="28"/>
          <w:szCs w:val="28"/>
          <w:lang w:eastAsia="ru-RU"/>
        </w:rPr>
      </w:pPr>
    </w:p>
    <w:p w:rsidR="00725FB8" w:rsidRDefault="00725FB8" w:rsidP="00FB6BA4">
      <w:pPr>
        <w:shd w:val="clear" w:color="auto" w:fill="FFFFFF"/>
        <w:spacing w:after="0" w:line="276" w:lineRule="auto"/>
        <w:ind w:left="708" w:firstLine="710"/>
        <w:rPr>
          <w:rFonts w:ascii="Times New Roman" w:eastAsia="Times New Roman" w:hAnsi="Times New Roman" w:cs="Times New Roman"/>
          <w:color w:val="000000"/>
          <w:sz w:val="28"/>
          <w:szCs w:val="28"/>
          <w:lang w:eastAsia="ru-RU"/>
        </w:rPr>
      </w:pPr>
    </w:p>
    <w:p w:rsidR="00725FB8" w:rsidRDefault="00725FB8" w:rsidP="00FB6BA4">
      <w:pPr>
        <w:shd w:val="clear" w:color="auto" w:fill="FFFFFF"/>
        <w:spacing w:after="0" w:line="276" w:lineRule="auto"/>
        <w:ind w:left="708" w:firstLine="710"/>
        <w:rPr>
          <w:rFonts w:ascii="Times New Roman" w:eastAsia="Times New Roman" w:hAnsi="Times New Roman" w:cs="Times New Roman"/>
          <w:color w:val="000000"/>
          <w:sz w:val="28"/>
          <w:szCs w:val="28"/>
          <w:lang w:eastAsia="ru-RU"/>
        </w:rPr>
      </w:pPr>
    </w:p>
    <w:p w:rsidR="00725FB8" w:rsidRDefault="00725FB8" w:rsidP="00FB6BA4">
      <w:pPr>
        <w:shd w:val="clear" w:color="auto" w:fill="FFFFFF"/>
        <w:spacing w:after="0" w:line="276" w:lineRule="auto"/>
        <w:ind w:left="708" w:firstLine="710"/>
        <w:rPr>
          <w:rFonts w:ascii="Times New Roman" w:eastAsia="Times New Roman" w:hAnsi="Times New Roman" w:cs="Times New Roman"/>
          <w:color w:val="000000"/>
          <w:sz w:val="28"/>
          <w:szCs w:val="28"/>
          <w:lang w:eastAsia="ru-RU"/>
        </w:rPr>
      </w:pPr>
    </w:p>
    <w:p w:rsidR="00725FB8" w:rsidRDefault="00725FB8" w:rsidP="00FB6BA4">
      <w:pPr>
        <w:shd w:val="clear" w:color="auto" w:fill="FFFFFF"/>
        <w:spacing w:after="0" w:line="276" w:lineRule="auto"/>
        <w:ind w:left="708" w:firstLine="710"/>
        <w:rPr>
          <w:rFonts w:ascii="Times New Roman" w:eastAsia="Times New Roman" w:hAnsi="Times New Roman" w:cs="Times New Roman"/>
          <w:color w:val="000000"/>
          <w:sz w:val="28"/>
          <w:szCs w:val="28"/>
          <w:lang w:eastAsia="ru-RU"/>
        </w:rPr>
      </w:pPr>
    </w:p>
    <w:p w:rsidR="002D781A" w:rsidRPr="0079565F" w:rsidRDefault="002D781A" w:rsidP="00FB6BA4">
      <w:pPr>
        <w:shd w:val="clear" w:color="auto" w:fill="FFFFFF"/>
        <w:spacing w:after="0" w:line="276" w:lineRule="auto"/>
        <w:ind w:left="708" w:firstLine="710"/>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У</w:t>
      </w:r>
      <w:r w:rsidR="00CE1467">
        <w:rPr>
          <w:rFonts w:ascii="Times New Roman" w:eastAsia="Times New Roman" w:hAnsi="Times New Roman" w:cs="Times New Roman"/>
          <w:color w:val="000000"/>
          <w:sz w:val="28"/>
          <w:szCs w:val="28"/>
          <w:lang w:eastAsia="ru-RU"/>
        </w:rPr>
        <w:t>же давно известен</w:t>
      </w:r>
      <w:r w:rsidR="00B320A3">
        <w:rPr>
          <w:rFonts w:ascii="Times New Roman" w:eastAsia="Times New Roman" w:hAnsi="Times New Roman" w:cs="Times New Roman"/>
          <w:color w:val="000000"/>
          <w:sz w:val="28"/>
          <w:szCs w:val="28"/>
          <w:lang w:eastAsia="ru-RU"/>
        </w:rPr>
        <w:t xml:space="preserve"> факт</w:t>
      </w:r>
      <w:r w:rsidRPr="0079565F">
        <w:rPr>
          <w:rFonts w:ascii="Times New Roman" w:eastAsia="Times New Roman" w:hAnsi="Times New Roman" w:cs="Times New Roman"/>
          <w:color w:val="000000"/>
          <w:sz w:val="28"/>
          <w:szCs w:val="28"/>
          <w:lang w:eastAsia="ru-RU"/>
        </w:rPr>
        <w:t>, что занятия музыкой в детстве положительно влияют на формирование физиологических и анатомических структур мозга. Многолетние исследования</w:t>
      </w:r>
      <w:r w:rsidR="00B320A3">
        <w:rPr>
          <w:rFonts w:ascii="Times New Roman" w:eastAsia="Times New Roman" w:hAnsi="Times New Roman" w:cs="Times New Roman"/>
          <w:color w:val="000000"/>
          <w:sz w:val="28"/>
          <w:szCs w:val="28"/>
          <w:lang w:eastAsia="ru-RU"/>
        </w:rPr>
        <w:t xml:space="preserve"> отечественных и</w:t>
      </w:r>
      <w:r w:rsidRPr="0079565F">
        <w:rPr>
          <w:rFonts w:ascii="Times New Roman" w:eastAsia="Times New Roman" w:hAnsi="Times New Roman" w:cs="Times New Roman"/>
          <w:color w:val="000000"/>
          <w:sz w:val="28"/>
          <w:szCs w:val="28"/>
          <w:lang w:eastAsia="ru-RU"/>
        </w:rPr>
        <w:t xml:space="preserve"> зарубежных психологов показали, что дети, занимающиеся музыкой, опережают своих сверстников в интеллектуальном, социальном и психомоторном развитии. Исследователями также отмечено заметное влияние музыкально-ритмических игр на формирование у детей хороших способностей к восприятию информации и способности концентрировать внимание.</w:t>
      </w:r>
      <w:r w:rsidR="00CE1467" w:rsidRPr="00CE1467">
        <w:rPr>
          <w:rFonts w:ascii="Times New Roman" w:eastAsia="Times New Roman" w:hAnsi="Times New Roman" w:cs="Times New Roman"/>
          <w:color w:val="000000"/>
          <w:sz w:val="28"/>
          <w:szCs w:val="28"/>
          <w:lang w:eastAsia="ru-RU"/>
        </w:rPr>
        <w:t xml:space="preserve"> </w:t>
      </w:r>
      <w:r w:rsidR="00CE1467">
        <w:rPr>
          <w:rFonts w:ascii="Times New Roman" w:eastAsia="Times New Roman" w:hAnsi="Times New Roman" w:cs="Times New Roman"/>
          <w:color w:val="000000"/>
          <w:sz w:val="28"/>
          <w:szCs w:val="28"/>
          <w:lang w:eastAsia="ru-RU"/>
        </w:rPr>
        <w:t>Музыка</w:t>
      </w:r>
      <w:r w:rsidR="00CE1467" w:rsidRPr="0079565F">
        <w:rPr>
          <w:rFonts w:ascii="Times New Roman" w:eastAsia="Times New Roman" w:hAnsi="Times New Roman" w:cs="Times New Roman"/>
          <w:color w:val="000000"/>
          <w:sz w:val="28"/>
          <w:szCs w:val="28"/>
          <w:lang w:eastAsia="ru-RU"/>
        </w:rPr>
        <w:t xml:space="preserve"> необходим</w:t>
      </w:r>
      <w:r w:rsidR="00CE1467">
        <w:rPr>
          <w:rFonts w:ascii="Times New Roman" w:eastAsia="Times New Roman" w:hAnsi="Times New Roman" w:cs="Times New Roman"/>
          <w:color w:val="000000"/>
          <w:sz w:val="28"/>
          <w:szCs w:val="28"/>
          <w:lang w:eastAsia="ru-RU"/>
        </w:rPr>
        <w:t>а</w:t>
      </w:r>
      <w:r w:rsidR="00CE1467" w:rsidRPr="0079565F">
        <w:rPr>
          <w:rFonts w:ascii="Times New Roman" w:eastAsia="Times New Roman" w:hAnsi="Times New Roman" w:cs="Times New Roman"/>
          <w:color w:val="000000"/>
          <w:sz w:val="28"/>
          <w:szCs w:val="28"/>
          <w:lang w:eastAsia="ru-RU"/>
        </w:rPr>
        <w:t xml:space="preserve"> ребёнку для гармоничного психического, личностного, физи</w:t>
      </w:r>
      <w:r w:rsidR="00CE1467">
        <w:rPr>
          <w:rFonts w:ascii="Times New Roman" w:eastAsia="Times New Roman" w:hAnsi="Times New Roman" w:cs="Times New Roman"/>
          <w:color w:val="000000"/>
          <w:sz w:val="28"/>
          <w:szCs w:val="28"/>
          <w:lang w:eastAsia="ru-RU"/>
        </w:rPr>
        <w:t>ческого и когнитивного развития, она</w:t>
      </w:r>
      <w:r w:rsidR="00CE1467" w:rsidRPr="0079565F">
        <w:rPr>
          <w:rFonts w:ascii="Times New Roman" w:eastAsia="Times New Roman" w:hAnsi="Times New Roman" w:cs="Times New Roman"/>
          <w:color w:val="000000"/>
          <w:sz w:val="28"/>
          <w:szCs w:val="28"/>
          <w:lang w:eastAsia="ru-RU"/>
        </w:rPr>
        <w:t xml:space="preserve"> оказывает важнейшее влияние на формирование личностн</w:t>
      </w:r>
      <w:r w:rsidR="00CE1467">
        <w:rPr>
          <w:rFonts w:ascii="Times New Roman" w:eastAsia="Times New Roman" w:hAnsi="Times New Roman" w:cs="Times New Roman"/>
          <w:color w:val="000000"/>
          <w:sz w:val="28"/>
          <w:szCs w:val="28"/>
          <w:lang w:eastAsia="ru-RU"/>
        </w:rPr>
        <w:t>ых качеств растущего человека, а также</w:t>
      </w:r>
      <w:r w:rsidR="00CE1467" w:rsidRPr="0079565F">
        <w:rPr>
          <w:rFonts w:ascii="Times New Roman" w:eastAsia="Times New Roman" w:hAnsi="Times New Roman" w:cs="Times New Roman"/>
          <w:color w:val="000000"/>
          <w:sz w:val="28"/>
          <w:szCs w:val="28"/>
          <w:lang w:eastAsia="ru-RU"/>
        </w:rPr>
        <w:t xml:space="preserve"> благотворно влияет и на физическое развитие ребенка. В песнях и играх под музыку у детей развиваются и координируются движения. Кроме того, встреча с прекрасной музыкой способствует познавательному развитию малыша. Ребенок запоминает понравившуюся мелодию, ассоциирует ранее услышанные напевы с ситуацией, а восприятие музыки требует от детей концентрации внимания.</w:t>
      </w:r>
    </w:p>
    <w:p w:rsidR="002D781A" w:rsidRPr="0079565F" w:rsidRDefault="002D781A" w:rsidP="00FB6BA4">
      <w:pPr>
        <w:shd w:val="clear" w:color="auto" w:fill="FFFFFF"/>
        <w:spacing w:after="0" w:line="276" w:lineRule="auto"/>
        <w:ind w:left="708" w:firstLine="710"/>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Музыкальные занятия являются эффективным средством для социальной адаптации ребенка, укрепления положительного эмоционального контакта между взрослым и малышом, а также прекрасной подготовкой для дальнейшего обучения.</w:t>
      </w:r>
      <w:r w:rsidR="00B320A3">
        <w:rPr>
          <w:rFonts w:ascii="Calibri" w:eastAsia="Times New Roman" w:hAnsi="Calibri" w:cs="Calibri"/>
          <w:color w:val="000000"/>
          <w:lang w:eastAsia="ru-RU"/>
        </w:rPr>
        <w:t xml:space="preserve"> </w:t>
      </w:r>
      <w:r w:rsidRPr="0079565F">
        <w:rPr>
          <w:rFonts w:ascii="Times New Roman" w:eastAsia="Times New Roman" w:hAnsi="Times New Roman" w:cs="Times New Roman"/>
          <w:color w:val="000000"/>
          <w:sz w:val="28"/>
          <w:szCs w:val="28"/>
          <w:lang w:eastAsia="ru-RU"/>
        </w:rPr>
        <w:t xml:space="preserve">Каждая из форм работы подбирается с учетом возраста и особенностей развития ребёнка либо группы детей.  В </w:t>
      </w:r>
      <w:r>
        <w:rPr>
          <w:rFonts w:ascii="Times New Roman" w:eastAsia="Times New Roman" w:hAnsi="Times New Roman" w:cs="Times New Roman"/>
          <w:color w:val="000000"/>
          <w:sz w:val="28"/>
          <w:szCs w:val="28"/>
          <w:lang w:eastAsia="ru-RU"/>
        </w:rPr>
        <w:t>ДОУ</w:t>
      </w:r>
      <w:r w:rsidRPr="0079565F">
        <w:rPr>
          <w:rFonts w:ascii="Times New Roman" w:eastAsia="Times New Roman" w:hAnsi="Times New Roman" w:cs="Times New Roman"/>
          <w:color w:val="000000"/>
          <w:sz w:val="28"/>
          <w:szCs w:val="28"/>
          <w:lang w:eastAsia="ru-RU"/>
        </w:rPr>
        <w:t xml:space="preserve"> занятия музыкой проходят с группами детей, однако это не исключает индивидуальный подход к малышам.</w:t>
      </w:r>
    </w:p>
    <w:p w:rsidR="00FB6BA4" w:rsidRDefault="00B320A3" w:rsidP="00FB6BA4">
      <w:pPr>
        <w:shd w:val="clear" w:color="auto" w:fill="FFFFFF"/>
        <w:spacing w:after="0" w:line="276" w:lineRule="auto"/>
        <w:ind w:left="708"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нашем саду в рамках работы консультационно-методического пункта (КМП) з</w:t>
      </w:r>
      <w:r w:rsidR="002D781A" w:rsidRPr="0079565F">
        <w:rPr>
          <w:rFonts w:ascii="Times New Roman" w:eastAsia="Times New Roman" w:hAnsi="Times New Roman" w:cs="Times New Roman"/>
          <w:color w:val="000000"/>
          <w:sz w:val="28"/>
          <w:szCs w:val="28"/>
          <w:lang w:eastAsia="ru-RU"/>
        </w:rPr>
        <w:t>анятия проводятся с группой детей</w:t>
      </w:r>
      <w:r w:rsidR="002D781A">
        <w:rPr>
          <w:rFonts w:ascii="Times New Roman" w:eastAsia="Times New Roman" w:hAnsi="Times New Roman" w:cs="Times New Roman"/>
          <w:color w:val="000000"/>
          <w:sz w:val="28"/>
          <w:szCs w:val="28"/>
          <w:lang w:eastAsia="ru-RU"/>
        </w:rPr>
        <w:t xml:space="preserve"> от </w:t>
      </w:r>
      <w:r w:rsidR="00725FB8">
        <w:rPr>
          <w:rFonts w:ascii="Times New Roman" w:eastAsia="Times New Roman" w:hAnsi="Times New Roman" w:cs="Times New Roman"/>
          <w:color w:val="000000"/>
          <w:sz w:val="28"/>
          <w:szCs w:val="28"/>
          <w:lang w:eastAsia="ru-RU"/>
        </w:rPr>
        <w:t>1,5</w:t>
      </w:r>
      <w:r w:rsidR="002D781A">
        <w:rPr>
          <w:rFonts w:ascii="Times New Roman" w:eastAsia="Times New Roman" w:hAnsi="Times New Roman" w:cs="Times New Roman"/>
          <w:color w:val="000000"/>
          <w:sz w:val="28"/>
          <w:szCs w:val="28"/>
          <w:lang w:eastAsia="ru-RU"/>
        </w:rPr>
        <w:t xml:space="preserve"> до 3 лет. </w:t>
      </w:r>
    </w:p>
    <w:p w:rsidR="00B320A3" w:rsidRPr="00B320A3" w:rsidRDefault="002D781A" w:rsidP="00FB6BA4">
      <w:pPr>
        <w:shd w:val="clear" w:color="auto" w:fill="FFFFFF"/>
        <w:spacing w:after="0" w:line="276" w:lineRule="auto"/>
        <w:ind w:left="708" w:firstLine="710"/>
        <w:jc w:val="both"/>
        <w:rPr>
          <w:rFonts w:ascii="Times New Roman" w:eastAsia="Times New Roman" w:hAnsi="Times New Roman" w:cs="Times New Roman"/>
          <w:color w:val="000000"/>
          <w:sz w:val="28"/>
          <w:szCs w:val="28"/>
          <w:lang w:eastAsia="ru-RU"/>
        </w:rPr>
      </w:pPr>
      <w:r w:rsidRPr="0079565F">
        <w:rPr>
          <w:rFonts w:ascii="Times New Roman" w:eastAsia="Times New Roman" w:hAnsi="Times New Roman" w:cs="Times New Roman"/>
          <w:color w:val="000000"/>
          <w:sz w:val="28"/>
          <w:szCs w:val="28"/>
          <w:lang w:eastAsia="ru-RU"/>
        </w:rPr>
        <w:lastRenderedPageBreak/>
        <w:t>Для</w:t>
      </w:r>
      <w:r w:rsidR="00FB6BA4">
        <w:rPr>
          <w:rFonts w:ascii="Times New Roman" w:eastAsia="Times New Roman" w:hAnsi="Times New Roman" w:cs="Times New Roman"/>
          <w:color w:val="000000"/>
          <w:sz w:val="28"/>
          <w:szCs w:val="28"/>
          <w:lang w:eastAsia="ru-RU"/>
        </w:rPr>
        <w:t xml:space="preserve"> </w:t>
      </w:r>
      <w:r w:rsidR="00725FB8">
        <w:rPr>
          <w:rFonts w:ascii="Times New Roman" w:eastAsia="Times New Roman" w:hAnsi="Times New Roman" w:cs="Times New Roman"/>
          <w:color w:val="000000"/>
          <w:sz w:val="28"/>
          <w:szCs w:val="28"/>
          <w:lang w:eastAsia="ru-RU"/>
        </w:rPr>
        <w:t>занятий</w:t>
      </w:r>
      <w:r w:rsidRPr="0079565F">
        <w:rPr>
          <w:rFonts w:ascii="Times New Roman" w:eastAsia="Times New Roman" w:hAnsi="Times New Roman" w:cs="Times New Roman"/>
          <w:color w:val="000000"/>
          <w:sz w:val="28"/>
          <w:szCs w:val="28"/>
          <w:lang w:eastAsia="ru-RU"/>
        </w:rPr>
        <w:t xml:space="preserve"> подбирается музыкальный материал, соответствующий возрастным особенностям и особенностям развития, подбираются игрушки, удобные и интерес</w:t>
      </w:r>
      <w:r w:rsidR="00B320A3">
        <w:rPr>
          <w:rFonts w:ascii="Times New Roman" w:eastAsia="Times New Roman" w:hAnsi="Times New Roman" w:cs="Times New Roman"/>
          <w:color w:val="000000"/>
          <w:sz w:val="28"/>
          <w:szCs w:val="28"/>
          <w:lang w:eastAsia="ru-RU"/>
        </w:rPr>
        <w:t>ные детям. Цели и задачи таких занятий</w:t>
      </w:r>
      <w:r w:rsidRPr="0079565F">
        <w:rPr>
          <w:rFonts w:ascii="Times New Roman" w:eastAsia="Times New Roman" w:hAnsi="Times New Roman" w:cs="Times New Roman"/>
          <w:color w:val="000000"/>
          <w:sz w:val="28"/>
          <w:szCs w:val="28"/>
          <w:lang w:eastAsia="ru-RU"/>
        </w:rPr>
        <w:t xml:space="preserve"> не превышают потенциальных возможностей детей и ориентированы в первую очередь на:</w:t>
      </w:r>
    </w:p>
    <w:p w:rsidR="002D781A" w:rsidRPr="0079565F" w:rsidRDefault="002D781A" w:rsidP="00FB6BA4">
      <w:pPr>
        <w:numPr>
          <w:ilvl w:val="0"/>
          <w:numId w:val="1"/>
        </w:numPr>
        <w:shd w:val="clear" w:color="auto" w:fill="FFFFFF"/>
        <w:tabs>
          <w:tab w:val="clear" w:pos="720"/>
          <w:tab w:val="num" w:pos="1428"/>
        </w:tabs>
        <w:spacing w:before="30" w:after="30" w:line="276" w:lineRule="auto"/>
        <w:ind w:left="2138"/>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активное слушание музыки;</w:t>
      </w:r>
    </w:p>
    <w:p w:rsidR="002D781A" w:rsidRPr="0079565F" w:rsidRDefault="002D781A" w:rsidP="00FB6BA4">
      <w:pPr>
        <w:numPr>
          <w:ilvl w:val="0"/>
          <w:numId w:val="1"/>
        </w:numPr>
        <w:shd w:val="clear" w:color="auto" w:fill="FFFFFF"/>
        <w:tabs>
          <w:tab w:val="clear" w:pos="720"/>
          <w:tab w:val="num" w:pos="1428"/>
        </w:tabs>
        <w:spacing w:before="30" w:after="30" w:line="276" w:lineRule="auto"/>
        <w:ind w:left="2138"/>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знакомство с собственным телом и окружающим миром;</w:t>
      </w:r>
    </w:p>
    <w:p w:rsidR="002D781A" w:rsidRPr="00B320A3" w:rsidRDefault="002D781A" w:rsidP="00FB6BA4">
      <w:pPr>
        <w:numPr>
          <w:ilvl w:val="0"/>
          <w:numId w:val="1"/>
        </w:numPr>
        <w:shd w:val="clear" w:color="auto" w:fill="FFFFFF"/>
        <w:tabs>
          <w:tab w:val="clear" w:pos="720"/>
          <w:tab w:val="num" w:pos="1428"/>
        </w:tabs>
        <w:spacing w:before="30" w:after="30" w:line="276" w:lineRule="auto"/>
        <w:ind w:left="2138"/>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развитие слуха;</w:t>
      </w:r>
    </w:p>
    <w:p w:rsidR="002D781A" w:rsidRPr="0079565F" w:rsidRDefault="002D781A" w:rsidP="00FB6BA4">
      <w:pPr>
        <w:numPr>
          <w:ilvl w:val="0"/>
          <w:numId w:val="1"/>
        </w:numPr>
        <w:shd w:val="clear" w:color="auto" w:fill="FFFFFF"/>
        <w:tabs>
          <w:tab w:val="clear" w:pos="720"/>
          <w:tab w:val="num" w:pos="1428"/>
        </w:tabs>
        <w:spacing w:before="30" w:after="30" w:line="276" w:lineRule="auto"/>
        <w:ind w:left="2138"/>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формирование умения распределять внимание в процессе деятельности;</w:t>
      </w:r>
    </w:p>
    <w:p w:rsidR="002D781A" w:rsidRPr="0079565F" w:rsidRDefault="002D781A" w:rsidP="00FB6BA4">
      <w:pPr>
        <w:numPr>
          <w:ilvl w:val="0"/>
          <w:numId w:val="1"/>
        </w:numPr>
        <w:shd w:val="clear" w:color="auto" w:fill="FFFFFF"/>
        <w:tabs>
          <w:tab w:val="clear" w:pos="720"/>
          <w:tab w:val="num" w:pos="1428"/>
        </w:tabs>
        <w:spacing w:before="30" w:after="30" w:line="276" w:lineRule="auto"/>
        <w:ind w:left="2138"/>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развитие фантазии и воображения;</w:t>
      </w:r>
    </w:p>
    <w:p w:rsidR="002D781A" w:rsidRPr="0079565F" w:rsidRDefault="002D781A" w:rsidP="00FB6BA4">
      <w:pPr>
        <w:numPr>
          <w:ilvl w:val="0"/>
          <w:numId w:val="1"/>
        </w:numPr>
        <w:shd w:val="clear" w:color="auto" w:fill="FFFFFF"/>
        <w:tabs>
          <w:tab w:val="clear" w:pos="720"/>
          <w:tab w:val="num" w:pos="1428"/>
        </w:tabs>
        <w:spacing w:before="30" w:after="30" w:line="276" w:lineRule="auto"/>
        <w:ind w:left="2138"/>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формирование музыкальных способностей;</w:t>
      </w:r>
    </w:p>
    <w:p w:rsidR="00B320A3" w:rsidRPr="00FB6BA4" w:rsidRDefault="002D781A" w:rsidP="00FB6BA4">
      <w:pPr>
        <w:numPr>
          <w:ilvl w:val="0"/>
          <w:numId w:val="1"/>
        </w:numPr>
        <w:shd w:val="clear" w:color="auto" w:fill="FFFFFF"/>
        <w:tabs>
          <w:tab w:val="clear" w:pos="720"/>
          <w:tab w:val="num" w:pos="1428"/>
        </w:tabs>
        <w:spacing w:before="30" w:after="30" w:line="276" w:lineRule="auto"/>
        <w:ind w:left="2138"/>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гармоничное</w:t>
      </w:r>
      <w:r w:rsidR="00B320A3">
        <w:rPr>
          <w:rFonts w:ascii="Times New Roman" w:eastAsia="Times New Roman" w:hAnsi="Times New Roman" w:cs="Times New Roman"/>
          <w:color w:val="000000"/>
          <w:sz w:val="28"/>
          <w:szCs w:val="28"/>
          <w:lang w:eastAsia="ru-RU"/>
        </w:rPr>
        <w:t xml:space="preserve"> эмоциональное развитие ребёнка</w:t>
      </w:r>
    </w:p>
    <w:p w:rsidR="002D781A" w:rsidRPr="0079565F" w:rsidRDefault="00B320A3" w:rsidP="00FB6BA4">
      <w:pPr>
        <w:shd w:val="clear" w:color="auto" w:fill="FFFFFF"/>
        <w:spacing w:after="0" w:line="276" w:lineRule="auto"/>
        <w:ind w:left="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2D781A" w:rsidRPr="0079565F">
        <w:rPr>
          <w:rFonts w:ascii="Times New Roman" w:eastAsia="Times New Roman" w:hAnsi="Times New Roman" w:cs="Times New Roman"/>
          <w:color w:val="000000"/>
          <w:sz w:val="28"/>
          <w:szCs w:val="28"/>
          <w:lang w:eastAsia="ru-RU"/>
        </w:rPr>
        <w:t>Раннее музыкальное развитие благотворно влияет и на физическое развитие ребенка. В песнях и играх под музыку у детей развиваются и координируются движения. Кроме того, встреча с прекрасной музыкой способствует познавательному развитию малыша. Ребенок запоминает понравившуюся мелодию, ассоциирует ранее услышанные напевы с ситуацией, а восприятие музыки требует от детей концентрации внимания.</w:t>
      </w:r>
    </w:p>
    <w:p w:rsidR="002D781A" w:rsidRPr="0079565F" w:rsidRDefault="002D781A" w:rsidP="00FB6BA4">
      <w:pPr>
        <w:shd w:val="clear" w:color="auto" w:fill="FFFFFF"/>
        <w:spacing w:after="0" w:line="276" w:lineRule="auto"/>
        <w:ind w:left="708" w:firstLine="710"/>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Не меньшей силой воздействия на организм, чем ритм, обладает музыкаль</w:t>
      </w:r>
      <w:r>
        <w:rPr>
          <w:rFonts w:ascii="Times New Roman" w:eastAsia="Times New Roman" w:hAnsi="Times New Roman" w:cs="Times New Roman"/>
          <w:color w:val="000000"/>
          <w:sz w:val="28"/>
          <w:szCs w:val="28"/>
          <w:lang w:eastAsia="ru-RU"/>
        </w:rPr>
        <w:t xml:space="preserve">ная интонация. Восприятие музыки – </w:t>
      </w:r>
      <w:r w:rsidRPr="0079565F">
        <w:rPr>
          <w:rFonts w:ascii="Times New Roman" w:eastAsia="Times New Roman" w:hAnsi="Times New Roman" w:cs="Times New Roman"/>
          <w:color w:val="000000"/>
          <w:sz w:val="28"/>
          <w:szCs w:val="28"/>
          <w:lang w:eastAsia="ru-RU"/>
        </w:rPr>
        <w:t xml:space="preserve"> это активная деятельность, а не одно лишь пассивное слушание. Развитие музыкального восприятия подразумевает развитие эмоциональной отзывчивости на музыку. Первое, на что реагирует ребенок, это интонация в музыке, в песне. С первых месяцев ж</w:t>
      </w:r>
      <w:r w:rsidR="00212F3F">
        <w:rPr>
          <w:rFonts w:ascii="Times New Roman" w:eastAsia="Times New Roman" w:hAnsi="Times New Roman" w:cs="Times New Roman"/>
          <w:color w:val="000000"/>
          <w:sz w:val="28"/>
          <w:szCs w:val="28"/>
          <w:lang w:eastAsia="ru-RU"/>
        </w:rPr>
        <w:t xml:space="preserve">изни малыш начинает улавливать </w:t>
      </w:r>
      <w:r w:rsidRPr="0079565F">
        <w:rPr>
          <w:rFonts w:ascii="Times New Roman" w:eastAsia="Times New Roman" w:hAnsi="Times New Roman" w:cs="Times New Roman"/>
          <w:color w:val="000000"/>
          <w:sz w:val="28"/>
          <w:szCs w:val="28"/>
          <w:lang w:eastAsia="ru-RU"/>
        </w:rPr>
        <w:t>интонации окружающих его людей, что тесно связано с общим развитием речи. Одно и то же слово, произнесённое с разными интонациями, вызывает разную реакцию у ребёнка.</w:t>
      </w:r>
    </w:p>
    <w:p w:rsidR="002D781A" w:rsidRPr="0079565F" w:rsidRDefault="002D781A" w:rsidP="00FB6BA4">
      <w:pPr>
        <w:shd w:val="clear" w:color="auto" w:fill="FFFFFF"/>
        <w:spacing w:after="0" w:line="276" w:lineRule="auto"/>
        <w:ind w:left="708" w:firstLine="710"/>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 xml:space="preserve">Дети в возрасте до года чувствительны к интонации, </w:t>
      </w:r>
      <w:r w:rsidR="00B320A3">
        <w:rPr>
          <w:rFonts w:ascii="Times New Roman" w:eastAsia="Times New Roman" w:hAnsi="Times New Roman" w:cs="Times New Roman"/>
          <w:color w:val="000000"/>
          <w:sz w:val="28"/>
          <w:szCs w:val="28"/>
          <w:lang w:eastAsia="ru-RU"/>
        </w:rPr>
        <w:t xml:space="preserve">она </w:t>
      </w:r>
      <w:r w:rsidRPr="0079565F">
        <w:rPr>
          <w:rFonts w:ascii="Times New Roman" w:eastAsia="Times New Roman" w:hAnsi="Times New Roman" w:cs="Times New Roman"/>
          <w:color w:val="000000"/>
          <w:sz w:val="28"/>
          <w:szCs w:val="28"/>
          <w:lang w:eastAsia="ru-RU"/>
        </w:rPr>
        <w:t>играет большую роль в образовании слухового «багажа», которым малыш начинает пользоваться в более позднем возрасте. Кроме того, дети до года, как правило, с удовольствием слушают звук погремушки и активно извлекают из неё звук самостоятельно. Погремушка является одним из средств привлечения внимания самых маленьких детей: отсутствие реакции на звук погремушки может оказаться тревожным симптомом – свидетельством нарушения слуховых реакций у ребёнка, либо нарушений со стороны центральной нервной системы, неспособности сконцентрировать внимание на звуке.</w:t>
      </w:r>
    </w:p>
    <w:p w:rsidR="002D781A" w:rsidRPr="0079565F" w:rsidRDefault="002D781A" w:rsidP="00FB6BA4">
      <w:pPr>
        <w:shd w:val="clear" w:color="auto" w:fill="FFFFFF"/>
        <w:spacing w:after="0" w:line="276" w:lineRule="auto"/>
        <w:ind w:left="708" w:firstLine="710"/>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lastRenderedPageBreak/>
        <w:t>Для ребенка 1-2 года жизни интонации в музыке достаточно для осознания музыкального образа. Именно поэтому в раннем возрасте рекомендуется петь и разучивать с ребенком песни, где важными являются интонации вопроса, ответа, восхищения, печали, радости. А вот для ребенка 3-го года жизни</w:t>
      </w:r>
      <w:r w:rsidR="00CE1467">
        <w:rPr>
          <w:rFonts w:ascii="Times New Roman" w:eastAsia="Times New Roman" w:hAnsi="Times New Roman" w:cs="Times New Roman"/>
          <w:color w:val="000000"/>
          <w:sz w:val="28"/>
          <w:szCs w:val="28"/>
          <w:lang w:eastAsia="ru-RU"/>
        </w:rPr>
        <w:t xml:space="preserve"> одной только</w:t>
      </w:r>
      <w:r w:rsidRPr="0079565F">
        <w:rPr>
          <w:rFonts w:ascii="Times New Roman" w:eastAsia="Times New Roman" w:hAnsi="Times New Roman" w:cs="Times New Roman"/>
          <w:color w:val="000000"/>
          <w:sz w:val="28"/>
          <w:szCs w:val="28"/>
          <w:lang w:eastAsia="ru-RU"/>
        </w:rPr>
        <w:t xml:space="preserve"> интонации музыки недостаточно. Ему уже необходимо разбираться в таких элементарных средствах музыкальной выразительности</w:t>
      </w:r>
      <w:r w:rsidR="00CE1467">
        <w:rPr>
          <w:rFonts w:ascii="Times New Roman" w:eastAsia="Times New Roman" w:hAnsi="Times New Roman" w:cs="Times New Roman"/>
          <w:color w:val="000000"/>
          <w:sz w:val="28"/>
          <w:szCs w:val="28"/>
          <w:lang w:eastAsia="ru-RU"/>
        </w:rPr>
        <w:t>,</w:t>
      </w:r>
      <w:r w:rsidRPr="0079565F">
        <w:rPr>
          <w:rFonts w:ascii="Times New Roman" w:eastAsia="Times New Roman" w:hAnsi="Times New Roman" w:cs="Times New Roman"/>
          <w:color w:val="000000"/>
          <w:sz w:val="28"/>
          <w:szCs w:val="28"/>
          <w:lang w:eastAsia="ru-RU"/>
        </w:rPr>
        <w:t xml:space="preserve"> как тембр и сила звучания музыки. В этом возрасте малыши проявляют интерес к музыкальным инструментам и даже пытаются осваивать способы </w:t>
      </w:r>
      <w:proofErr w:type="spellStart"/>
      <w:r w:rsidRPr="0079565F">
        <w:rPr>
          <w:rFonts w:ascii="Times New Roman" w:eastAsia="Times New Roman" w:hAnsi="Times New Roman" w:cs="Times New Roman"/>
          <w:color w:val="000000"/>
          <w:sz w:val="28"/>
          <w:szCs w:val="28"/>
          <w:lang w:eastAsia="ru-RU"/>
        </w:rPr>
        <w:t>звукоизвлечения</w:t>
      </w:r>
      <w:proofErr w:type="spellEnd"/>
      <w:r w:rsidRPr="0079565F">
        <w:rPr>
          <w:rFonts w:ascii="Times New Roman" w:eastAsia="Times New Roman" w:hAnsi="Times New Roman" w:cs="Times New Roman"/>
          <w:color w:val="000000"/>
          <w:sz w:val="28"/>
          <w:szCs w:val="28"/>
          <w:lang w:eastAsia="ru-RU"/>
        </w:rPr>
        <w:t>. Ребёнку в данном возрасте доступны духовые (дудочки, свистки), ударные (бубен, барабан), ударно-клавишные (металлофон) инструменты. Кроме того, малышам по-прежнему интересна погремушка как источник звука, но задания с ней могут быть усложнены. Знакомство с такими инструментами позволит детям различать тембры разных музыкальных инструментов, тем самым развивая музыкальный слух. Кроме того, не следует забывать, что любые предметы, с помощью которых ребенок может производить какие-либо звуки, не должны исключаться из поля деятельности ребенка. Сюда относятся колокольчики, ложки, посуда. Не стои</w:t>
      </w:r>
      <w:r w:rsidR="00212F3F">
        <w:rPr>
          <w:rFonts w:ascii="Times New Roman" w:eastAsia="Times New Roman" w:hAnsi="Times New Roman" w:cs="Times New Roman"/>
          <w:color w:val="000000"/>
          <w:sz w:val="28"/>
          <w:szCs w:val="28"/>
          <w:lang w:eastAsia="ru-RU"/>
        </w:rPr>
        <w:t xml:space="preserve">т ограничивать </w:t>
      </w:r>
      <w:proofErr w:type="spellStart"/>
      <w:r w:rsidR="00212F3F">
        <w:rPr>
          <w:rFonts w:ascii="Times New Roman" w:eastAsia="Times New Roman" w:hAnsi="Times New Roman" w:cs="Times New Roman"/>
          <w:color w:val="000000"/>
          <w:sz w:val="28"/>
          <w:szCs w:val="28"/>
          <w:lang w:eastAsia="ru-RU"/>
        </w:rPr>
        <w:t>звукотворческую</w:t>
      </w:r>
      <w:proofErr w:type="spellEnd"/>
      <w:r w:rsidR="00212F3F">
        <w:rPr>
          <w:rFonts w:ascii="Times New Roman" w:eastAsia="Times New Roman" w:hAnsi="Times New Roman" w:cs="Times New Roman"/>
          <w:color w:val="000000"/>
          <w:sz w:val="28"/>
          <w:szCs w:val="28"/>
          <w:lang w:eastAsia="ru-RU"/>
        </w:rPr>
        <w:t xml:space="preserve"> </w:t>
      </w:r>
      <w:r w:rsidRPr="0079565F">
        <w:rPr>
          <w:rFonts w:ascii="Times New Roman" w:eastAsia="Times New Roman" w:hAnsi="Times New Roman" w:cs="Times New Roman"/>
          <w:color w:val="000000"/>
          <w:sz w:val="28"/>
          <w:szCs w:val="28"/>
          <w:lang w:eastAsia="ru-RU"/>
        </w:rPr>
        <w:t>деятельность ребенка только потому, что взрослые не переносят громких звуков.</w:t>
      </w:r>
    </w:p>
    <w:p w:rsidR="002D781A" w:rsidRPr="0079565F" w:rsidRDefault="002D781A" w:rsidP="00FB6BA4">
      <w:pPr>
        <w:shd w:val="clear" w:color="auto" w:fill="FFFFFF"/>
        <w:spacing w:after="0" w:line="276" w:lineRule="auto"/>
        <w:ind w:left="708" w:firstLine="710"/>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Период раннего возраста отличается уникальностью и неповторимостью. Для ребенка раннего возраста характерно чувственное позн</w:t>
      </w:r>
      <w:r w:rsidR="00212F3F">
        <w:rPr>
          <w:rFonts w:ascii="Times New Roman" w:eastAsia="Times New Roman" w:hAnsi="Times New Roman" w:cs="Times New Roman"/>
          <w:color w:val="000000"/>
          <w:sz w:val="28"/>
          <w:szCs w:val="28"/>
          <w:lang w:eastAsia="ru-RU"/>
        </w:rPr>
        <w:t>ание действительности, и музыка</w:t>
      </w:r>
      <w:r w:rsidRPr="0079565F">
        <w:rPr>
          <w:rFonts w:ascii="Times New Roman" w:eastAsia="Times New Roman" w:hAnsi="Times New Roman" w:cs="Times New Roman"/>
          <w:color w:val="000000"/>
          <w:sz w:val="28"/>
          <w:szCs w:val="28"/>
          <w:lang w:eastAsia="ru-RU"/>
        </w:rPr>
        <w:t xml:space="preserve"> служит отличным проводником в мир новых формирующихся знаний, умений и навыков. </w:t>
      </w:r>
      <w:proofErr w:type="spellStart"/>
      <w:r w:rsidRPr="0079565F">
        <w:rPr>
          <w:rFonts w:ascii="Times New Roman" w:eastAsia="Times New Roman" w:hAnsi="Times New Roman" w:cs="Times New Roman"/>
          <w:color w:val="000000"/>
          <w:sz w:val="28"/>
          <w:szCs w:val="28"/>
          <w:lang w:eastAsia="ru-RU"/>
        </w:rPr>
        <w:t>Самоценность</w:t>
      </w:r>
      <w:proofErr w:type="spellEnd"/>
      <w:r w:rsidRPr="0079565F">
        <w:rPr>
          <w:rFonts w:ascii="Times New Roman" w:eastAsia="Times New Roman" w:hAnsi="Times New Roman" w:cs="Times New Roman"/>
          <w:color w:val="000000"/>
          <w:sz w:val="28"/>
          <w:szCs w:val="28"/>
          <w:lang w:eastAsia="ru-RU"/>
        </w:rPr>
        <w:t xml:space="preserve"> раннего детства – в остром восприятии окружающего мира, особом мире чувств и представлений.</w:t>
      </w:r>
    </w:p>
    <w:p w:rsidR="002D781A" w:rsidRPr="0079565F" w:rsidRDefault="002D781A" w:rsidP="00FB6BA4">
      <w:pPr>
        <w:shd w:val="clear" w:color="auto" w:fill="FFFFFF"/>
        <w:spacing w:after="0" w:line="276" w:lineRule="auto"/>
        <w:ind w:left="708" w:firstLine="710"/>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Важно не только заинтересовать и удержать внимание малышей, но и помочь им усвоить новый материал, новые знания. Наиболее подходящей для этого формой занятия является игра. Игра под музыку – прекрасное средство и развития ребёнка, и одновременной его релаксации. Чтобы удержать интерес ребёнка на протяжении всего занятия, одно действие должно сменять другое. Но для того, что ребенок не переутомился, активные действия должны чередоваться со спокойной деятельностью. Движение должно всегда сочетаться с музыкой.</w:t>
      </w:r>
    </w:p>
    <w:p w:rsidR="002D781A" w:rsidRPr="0079565F" w:rsidRDefault="002D781A" w:rsidP="00FB6BA4">
      <w:pPr>
        <w:shd w:val="clear" w:color="auto" w:fill="FFFFFF"/>
        <w:spacing w:after="0" w:line="276" w:lineRule="auto"/>
        <w:ind w:left="708" w:firstLine="710"/>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 xml:space="preserve">Подвижные, пальчиковые и ролевые игры, звукоподражания и игра на детских шумовых инструментах, гимнастика под музыку и пение – необходимый вид деятельности для малышей. В таких играх с другими </w:t>
      </w:r>
      <w:r w:rsidRPr="0079565F">
        <w:rPr>
          <w:rFonts w:ascii="Times New Roman" w:eastAsia="Times New Roman" w:hAnsi="Times New Roman" w:cs="Times New Roman"/>
          <w:color w:val="000000"/>
          <w:sz w:val="28"/>
          <w:szCs w:val="28"/>
          <w:lang w:eastAsia="ru-RU"/>
        </w:rPr>
        <w:lastRenderedPageBreak/>
        <w:t xml:space="preserve">детьми и взрослыми ребенок использует и развивает многие свои способности. При этом необходимо помнить о роли взрослого в процессе игры. Тембр голоса </w:t>
      </w:r>
      <w:r>
        <w:rPr>
          <w:rFonts w:ascii="Times New Roman" w:eastAsia="Times New Roman" w:hAnsi="Times New Roman" w:cs="Times New Roman"/>
          <w:color w:val="000000"/>
          <w:sz w:val="28"/>
          <w:szCs w:val="28"/>
          <w:lang w:eastAsia="ru-RU"/>
        </w:rPr>
        <w:t>мамы или папы</w:t>
      </w:r>
      <w:r w:rsidRPr="0079565F">
        <w:rPr>
          <w:rFonts w:ascii="Times New Roman" w:eastAsia="Times New Roman" w:hAnsi="Times New Roman" w:cs="Times New Roman"/>
          <w:color w:val="000000"/>
          <w:sz w:val="28"/>
          <w:szCs w:val="28"/>
          <w:lang w:eastAsia="ru-RU"/>
        </w:rPr>
        <w:t xml:space="preserve"> может послужить либо побуждением к концентрации внимания, либо к успокоению малыша.</w:t>
      </w:r>
    </w:p>
    <w:p w:rsidR="002D781A" w:rsidRPr="0079565F" w:rsidRDefault="002D781A" w:rsidP="00FB6BA4">
      <w:pPr>
        <w:shd w:val="clear" w:color="auto" w:fill="FFFFFF"/>
        <w:spacing w:after="0" w:line="276" w:lineRule="auto"/>
        <w:ind w:left="708" w:firstLine="710"/>
        <w:jc w:val="both"/>
        <w:rPr>
          <w:rFonts w:ascii="Calibri" w:eastAsia="Times New Roman" w:hAnsi="Calibri" w:cs="Calibri"/>
          <w:color w:val="000000"/>
          <w:lang w:eastAsia="ru-RU"/>
        </w:rPr>
      </w:pPr>
      <w:r w:rsidRPr="0079565F">
        <w:rPr>
          <w:rFonts w:ascii="Times New Roman" w:eastAsia="Times New Roman" w:hAnsi="Times New Roman" w:cs="Times New Roman"/>
          <w:color w:val="000000"/>
          <w:sz w:val="28"/>
          <w:szCs w:val="28"/>
          <w:lang w:eastAsia="ru-RU"/>
        </w:rPr>
        <w:t>Кроме активных игр под музыку немаловажную роль играет сл</w:t>
      </w:r>
      <w:r w:rsidR="00212F3F">
        <w:rPr>
          <w:rFonts w:ascii="Times New Roman" w:eastAsia="Times New Roman" w:hAnsi="Times New Roman" w:cs="Times New Roman"/>
          <w:color w:val="000000"/>
          <w:sz w:val="28"/>
          <w:szCs w:val="28"/>
          <w:lang w:eastAsia="ru-RU"/>
        </w:rPr>
        <w:t xml:space="preserve">ушание музыки. Музыка изменяет </w:t>
      </w:r>
      <w:r w:rsidRPr="0079565F">
        <w:rPr>
          <w:rFonts w:ascii="Times New Roman" w:eastAsia="Times New Roman" w:hAnsi="Times New Roman" w:cs="Times New Roman"/>
          <w:color w:val="000000"/>
          <w:sz w:val="28"/>
          <w:szCs w:val="28"/>
          <w:lang w:eastAsia="ru-RU"/>
        </w:rPr>
        <w:t xml:space="preserve">эмоциональное состояние ребёнка, потому подбор музыки для данного вида деятельности очень важен. Не рекомендуется использовать популярную музыку. Опыт показывает, что достаточно длинное и универсальное воздействие без эффектов «пресыщения» оказывают лишь классические произведения П. И. Чайковского, С. В. Рахманинова, И. С. Баха, Ф. Шопена, К. Глюка, Л. Бетховена и др. Также допустимо прослушивание детских песен, </w:t>
      </w:r>
      <w:proofErr w:type="spellStart"/>
      <w:r w:rsidRPr="0079565F">
        <w:rPr>
          <w:rFonts w:ascii="Times New Roman" w:eastAsia="Times New Roman" w:hAnsi="Times New Roman" w:cs="Times New Roman"/>
          <w:color w:val="000000"/>
          <w:sz w:val="28"/>
          <w:szCs w:val="28"/>
          <w:lang w:eastAsia="ru-RU"/>
        </w:rPr>
        <w:t>потешек</w:t>
      </w:r>
      <w:proofErr w:type="spellEnd"/>
      <w:r w:rsidRPr="0079565F">
        <w:rPr>
          <w:rFonts w:ascii="Times New Roman" w:eastAsia="Times New Roman" w:hAnsi="Times New Roman" w:cs="Times New Roman"/>
          <w:color w:val="000000"/>
          <w:sz w:val="28"/>
          <w:szCs w:val="28"/>
          <w:lang w:eastAsia="ru-RU"/>
        </w:rPr>
        <w:t>, прибауток.</w:t>
      </w:r>
    </w:p>
    <w:p w:rsidR="002D781A" w:rsidRDefault="002D781A" w:rsidP="00FB6BA4">
      <w:pPr>
        <w:shd w:val="clear" w:color="auto" w:fill="FFFFFF"/>
        <w:spacing w:after="0" w:line="276" w:lineRule="auto"/>
        <w:ind w:left="708" w:firstLine="710"/>
        <w:jc w:val="both"/>
        <w:rPr>
          <w:rFonts w:ascii="Times New Roman" w:eastAsia="Times New Roman" w:hAnsi="Times New Roman" w:cs="Times New Roman"/>
          <w:color w:val="000000"/>
          <w:sz w:val="28"/>
          <w:szCs w:val="28"/>
          <w:lang w:eastAsia="ru-RU"/>
        </w:rPr>
      </w:pPr>
      <w:r w:rsidRPr="0079565F">
        <w:rPr>
          <w:rFonts w:ascii="Times New Roman" w:eastAsia="Times New Roman" w:hAnsi="Times New Roman" w:cs="Times New Roman"/>
          <w:color w:val="000000"/>
          <w:sz w:val="28"/>
          <w:szCs w:val="28"/>
          <w:lang w:eastAsia="ru-RU"/>
        </w:rPr>
        <w:t>Раннее музыкальное образование подразумевает не только знакомство ребенка с инструментами и музыкой, но и общее развитие психики малыша. Музыка помогает ребёнку осознать себя, через м</w:t>
      </w:r>
      <w:r w:rsidR="00212F3F">
        <w:rPr>
          <w:rFonts w:ascii="Times New Roman" w:eastAsia="Times New Roman" w:hAnsi="Times New Roman" w:cs="Times New Roman"/>
          <w:color w:val="000000"/>
          <w:sz w:val="28"/>
          <w:szCs w:val="28"/>
          <w:lang w:eastAsia="ru-RU"/>
        </w:rPr>
        <w:t xml:space="preserve">узыку малыш быстрее сближается </w:t>
      </w:r>
      <w:r w:rsidRPr="0079565F">
        <w:rPr>
          <w:rFonts w:ascii="Times New Roman" w:eastAsia="Times New Roman" w:hAnsi="Times New Roman" w:cs="Times New Roman"/>
          <w:color w:val="000000"/>
          <w:sz w:val="28"/>
          <w:szCs w:val="28"/>
          <w:lang w:eastAsia="ru-RU"/>
        </w:rPr>
        <w:t>с окружающим миром, раскрепощается, сближается с другими детьми. Все новое привлекает детей, и если это новое станет таким прекрасным, как музыка, то оно привлечет ребенка и станет част</w:t>
      </w:r>
      <w:r w:rsidR="00FB6BA4">
        <w:rPr>
          <w:rFonts w:ascii="Times New Roman" w:eastAsia="Times New Roman" w:hAnsi="Times New Roman" w:cs="Times New Roman"/>
          <w:color w:val="000000"/>
          <w:sz w:val="28"/>
          <w:szCs w:val="28"/>
          <w:lang w:eastAsia="ru-RU"/>
        </w:rPr>
        <w:t>ью его духовной жизни в будущем!</w:t>
      </w:r>
    </w:p>
    <w:p w:rsidR="00FB6BA4" w:rsidRPr="0079565F" w:rsidRDefault="00FB6BA4" w:rsidP="00FB6BA4">
      <w:pPr>
        <w:shd w:val="clear" w:color="auto" w:fill="FFFFFF"/>
        <w:spacing w:after="0" w:line="276" w:lineRule="auto"/>
        <w:ind w:left="708" w:firstLine="710"/>
        <w:jc w:val="both"/>
        <w:rPr>
          <w:rFonts w:ascii="Calibri" w:eastAsia="Times New Roman" w:hAnsi="Calibri" w:cs="Calibri"/>
          <w:color w:val="000000"/>
          <w:lang w:eastAsia="ru-RU"/>
        </w:rPr>
      </w:pPr>
    </w:p>
    <w:p w:rsidR="002D781A" w:rsidRPr="005E0A1C" w:rsidRDefault="00FB6BA4" w:rsidP="00FB6BA4">
      <w:pPr>
        <w:spacing w:line="276" w:lineRule="auto"/>
        <w:ind w:left="708"/>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6E20BC70" wp14:editId="78EA0959">
            <wp:simplePos x="0" y="0"/>
            <wp:positionH relativeFrom="column">
              <wp:posOffset>1993900</wp:posOffset>
            </wp:positionH>
            <wp:positionV relativeFrom="paragraph">
              <wp:posOffset>3810</wp:posOffset>
            </wp:positionV>
            <wp:extent cx="2489200" cy="2489200"/>
            <wp:effectExtent l="0" t="0" r="6350" b="6350"/>
            <wp:wrapThrough wrapText="bothSides">
              <wp:wrapPolygon edited="0">
                <wp:start x="0" y="0"/>
                <wp:lineTo x="0" y="21490"/>
                <wp:lineTo x="21490" y="21490"/>
                <wp:lineTo x="21490" y="0"/>
                <wp:lineTo x="0" y="0"/>
              </wp:wrapPolygon>
            </wp:wrapThrough>
            <wp:docPr id="3" name="Рисунок 3" descr="https://ae04.alicdn.com/kf/H9cb62df3501d49f38c1400181f61d659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e04.alicdn.com/kf/H9cb62df3501d49f38c1400181f61d6590/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anchor>
        </w:drawing>
      </w:r>
    </w:p>
    <w:p w:rsidR="001B4F70" w:rsidRDefault="001B4F70" w:rsidP="00FB6BA4">
      <w:pPr>
        <w:spacing w:line="276" w:lineRule="auto"/>
        <w:ind w:left="708"/>
      </w:pPr>
      <w:bookmarkStart w:id="0" w:name="_GoBack"/>
      <w:bookmarkEnd w:id="0"/>
    </w:p>
    <w:sectPr w:rsidR="001B4F70" w:rsidSect="00FB6BA4">
      <w:pgSz w:w="11906" w:h="16838"/>
      <w:pgMar w:top="1440" w:right="1080" w:bottom="1440" w:left="1080" w:header="708" w:footer="708" w:gutter="0"/>
      <w:pgBorders w:offsetFrom="page">
        <w:top w:val="musicNotes" w:sz="16"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6616"/>
    <w:multiLevelType w:val="multilevel"/>
    <w:tmpl w:val="407E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EB"/>
    <w:rsid w:val="001B4F70"/>
    <w:rsid w:val="00212F3F"/>
    <w:rsid w:val="002D781A"/>
    <w:rsid w:val="00725FB8"/>
    <w:rsid w:val="00B320A3"/>
    <w:rsid w:val="00CE1467"/>
    <w:rsid w:val="00EF77EB"/>
    <w:rsid w:val="00FB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8D81"/>
  <w15:chartTrackingRefBased/>
  <w15:docId w15:val="{B6C149D8-F95C-4FB4-A2D0-399FBB3F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8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Эля</cp:lastModifiedBy>
  <cp:revision>4</cp:revision>
  <dcterms:created xsi:type="dcterms:W3CDTF">2022-01-16T17:01:00Z</dcterms:created>
  <dcterms:modified xsi:type="dcterms:W3CDTF">2022-03-25T06:17:00Z</dcterms:modified>
</cp:coreProperties>
</file>