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F3F" w:rsidRDefault="00E52234" w:rsidP="006B5F3F">
      <w:pPr>
        <w:pStyle w:val="Standard"/>
        <w:jc w:val="center"/>
        <w:rPr>
          <w:b/>
          <w:bCs/>
          <w:color w:val="3465A4"/>
          <w:sz w:val="42"/>
          <w:szCs w:val="42"/>
        </w:rPr>
      </w:pPr>
      <w:r>
        <w:rPr>
          <w:b/>
          <w:bCs/>
          <w:color w:val="3465A4"/>
          <w:sz w:val="42"/>
          <w:szCs w:val="42"/>
        </w:rPr>
        <w:t xml:space="preserve">Консультация </w:t>
      </w:r>
    </w:p>
    <w:p w:rsidR="00932B37" w:rsidRDefault="00E52234" w:rsidP="006B5F3F">
      <w:pPr>
        <w:pStyle w:val="Standard"/>
        <w:jc w:val="center"/>
        <w:rPr>
          <w:b/>
          <w:bCs/>
          <w:color w:val="3465A4"/>
          <w:sz w:val="42"/>
          <w:szCs w:val="42"/>
        </w:rPr>
      </w:pPr>
      <w:r>
        <w:rPr>
          <w:b/>
          <w:bCs/>
          <w:color w:val="3465A4"/>
          <w:sz w:val="42"/>
          <w:szCs w:val="42"/>
        </w:rPr>
        <w:t>«</w:t>
      </w:r>
      <w:r w:rsidR="00041CE5" w:rsidRPr="00041CE5">
        <w:rPr>
          <w:rFonts w:hint="eastAsia"/>
          <w:b/>
          <w:bCs/>
          <w:color w:val="3465A4"/>
          <w:sz w:val="42"/>
          <w:szCs w:val="42"/>
        </w:rPr>
        <w:t>Игровая школа мышления</w:t>
      </w:r>
      <w:r>
        <w:rPr>
          <w:b/>
          <w:bCs/>
          <w:color w:val="3465A4"/>
          <w:sz w:val="42"/>
          <w:szCs w:val="42"/>
        </w:rPr>
        <w:t>»</w:t>
      </w:r>
      <w:r w:rsidR="006B5F3F">
        <w:rPr>
          <w:b/>
          <w:bCs/>
          <w:color w:val="3465A4"/>
          <w:sz w:val="42"/>
          <w:szCs w:val="42"/>
        </w:rPr>
        <w:t xml:space="preserve">. </w:t>
      </w:r>
    </w:p>
    <w:p w:rsidR="006B5F3F" w:rsidRPr="006B5F3F" w:rsidRDefault="006B5F3F" w:rsidP="006B5F3F">
      <w:pPr>
        <w:pStyle w:val="Standard"/>
        <w:jc w:val="center"/>
        <w:rPr>
          <w:b/>
          <w:bCs/>
          <w:color w:val="3465A4"/>
          <w:sz w:val="20"/>
        </w:rPr>
      </w:pPr>
    </w:p>
    <w:p w:rsidR="00041CE5" w:rsidRPr="006B5F3F" w:rsidRDefault="00E52234" w:rsidP="006B5F3F">
      <w:pPr>
        <w:pStyle w:val="Standard"/>
        <w:ind w:firstLine="1134"/>
        <w:jc w:val="both"/>
        <w:rPr>
          <w:rFonts w:ascii="Arial Narrow" w:hAnsi="Arial Narrow"/>
          <w:b/>
          <w:bCs/>
          <w:color w:val="000000"/>
          <w:sz w:val="28"/>
          <w:szCs w:val="28"/>
        </w:rPr>
      </w:pPr>
      <w:r w:rsidRPr="006B5F3F">
        <w:rPr>
          <w:rFonts w:ascii="Arial Narrow" w:hAnsi="Arial Narrow"/>
          <w:b/>
          <w:bCs/>
          <w:color w:val="000000"/>
          <w:sz w:val="28"/>
          <w:szCs w:val="28"/>
        </w:rPr>
        <w:t xml:space="preserve">Уважаемые родители! </w:t>
      </w:r>
      <w:r w:rsidR="0060528E" w:rsidRPr="006B5F3F">
        <w:rPr>
          <w:rFonts w:ascii="Arial Narrow" w:hAnsi="Arial Narrow"/>
          <w:b/>
          <w:bCs/>
          <w:color w:val="000000"/>
          <w:sz w:val="28"/>
          <w:szCs w:val="28"/>
        </w:rPr>
        <w:t>Сегодня в</w:t>
      </w:r>
      <w:r w:rsidR="00041CE5" w:rsidRPr="006B5F3F">
        <w:rPr>
          <w:rFonts w:ascii="Arial Narrow" w:hAnsi="Arial Narrow"/>
          <w:b/>
          <w:bCs/>
          <w:color w:val="000000"/>
          <w:sz w:val="28"/>
          <w:szCs w:val="28"/>
        </w:rPr>
        <w:t>ы узнаете о том, как через обычные игры развивать у ребенка ключевые мыслительные процессы, которые напрямую влияют на формирование и совершенствование его речи.</w:t>
      </w:r>
    </w:p>
    <w:p w:rsidR="00E52234" w:rsidRPr="006B5F3F" w:rsidRDefault="00E52234" w:rsidP="00041CE5">
      <w:pPr>
        <w:pStyle w:val="Standard"/>
        <w:jc w:val="both"/>
        <w:rPr>
          <w:rFonts w:ascii="Arial Narrow" w:hAnsi="Arial Narrow"/>
          <w:b/>
          <w:bCs/>
          <w:i/>
          <w:iCs/>
          <w:color w:val="3465A4"/>
          <w:sz w:val="32"/>
          <w:szCs w:val="32"/>
        </w:rPr>
      </w:pPr>
    </w:p>
    <w:p w:rsidR="00E52234" w:rsidRPr="006B5F3F" w:rsidRDefault="00041CE5" w:rsidP="006B5F3F">
      <w:pPr>
        <w:pStyle w:val="Standard"/>
        <w:jc w:val="both"/>
        <w:rPr>
          <w:rFonts w:ascii="Arial Narrow" w:hAnsi="Arial Narrow"/>
          <w:b/>
          <w:bCs/>
          <w:i/>
          <w:iCs/>
          <w:color w:val="3465A4"/>
          <w:sz w:val="32"/>
          <w:szCs w:val="32"/>
        </w:rPr>
      </w:pPr>
      <w:r w:rsidRPr="006B5F3F">
        <w:rPr>
          <w:rFonts w:ascii="Arial Narrow" w:eastAsia="DengXian" w:hAnsi="Arial Narrow"/>
          <w:b/>
          <w:bCs/>
          <w:i/>
          <w:iCs/>
          <w:color w:val="3465A4"/>
          <w:sz w:val="28"/>
          <w:szCs w:val="28"/>
        </w:rPr>
        <w:t>Что такое</w:t>
      </w:r>
      <w:r w:rsidRPr="006B5F3F">
        <w:rPr>
          <w:rFonts w:ascii="Arial Narrow" w:eastAsia="DengXian" w:hAnsi="Arial Narrow"/>
          <w:b/>
          <w:bCs/>
          <w:i/>
          <w:iCs/>
          <w:color w:val="3465A4"/>
          <w:sz w:val="32"/>
          <w:szCs w:val="32"/>
        </w:rPr>
        <w:t xml:space="preserve"> «Игровая школа мышления»</w:t>
      </w:r>
      <w:r w:rsidR="00E52234" w:rsidRPr="006B5F3F">
        <w:rPr>
          <w:rFonts w:ascii="Arial Narrow" w:hAnsi="Arial Narrow"/>
          <w:b/>
          <w:bCs/>
          <w:i/>
          <w:iCs/>
          <w:color w:val="3465A4"/>
          <w:sz w:val="32"/>
          <w:szCs w:val="32"/>
        </w:rPr>
        <w:t>?</w:t>
      </w:r>
    </w:p>
    <w:p w:rsidR="00E52234" w:rsidRPr="006B5F3F" w:rsidRDefault="00E52234" w:rsidP="006B5F3F">
      <w:pPr>
        <w:pStyle w:val="Standard"/>
        <w:jc w:val="both"/>
        <w:rPr>
          <w:rFonts w:ascii="Arial Narrow" w:hAnsi="Arial Narrow"/>
          <w:bCs/>
          <w:color w:val="000000"/>
          <w:sz w:val="28"/>
          <w:szCs w:val="28"/>
        </w:rPr>
      </w:pPr>
    </w:p>
    <w:p w:rsidR="00E52234" w:rsidRPr="006B5F3F" w:rsidRDefault="00041CE5" w:rsidP="006B5F3F">
      <w:pPr>
        <w:pStyle w:val="Standard"/>
        <w:jc w:val="both"/>
        <w:rPr>
          <w:rFonts w:ascii="Arial Narrow" w:hAnsi="Arial Narrow"/>
          <w:bCs/>
          <w:color w:val="000000"/>
          <w:sz w:val="28"/>
          <w:szCs w:val="28"/>
        </w:rPr>
      </w:pPr>
      <w:r w:rsidRPr="006B5F3F">
        <w:rPr>
          <w:rFonts w:ascii="Arial Narrow" w:hAnsi="Arial Narrow"/>
          <w:b/>
          <w:bCs/>
          <w:color w:val="000000"/>
          <w:sz w:val="28"/>
          <w:szCs w:val="28"/>
        </w:rPr>
        <w:t xml:space="preserve">«Игровая школа мышления» </w:t>
      </w:r>
      <w:r w:rsidRPr="006B5F3F">
        <w:rPr>
          <w:rFonts w:ascii="Arial Narrow" w:hAnsi="Arial Narrow"/>
          <w:bCs/>
          <w:color w:val="000000"/>
          <w:sz w:val="28"/>
          <w:szCs w:val="28"/>
        </w:rPr>
        <w:t>– это подход, при котором развитие таких важных познавательных функций, как внимание, память, логика, воображение, анализ и синтез, происходит естественно и эффективно, через увлекательные игровые ситуации. Это не скучные занятия, а интересное и продуктивное времяпрепровождение, которое является фундаментом для освоения речи.</w:t>
      </w:r>
    </w:p>
    <w:p w:rsidR="00041CE5" w:rsidRPr="006B5F3F" w:rsidRDefault="00041CE5" w:rsidP="006B5F3F">
      <w:pPr>
        <w:pStyle w:val="Standard"/>
        <w:jc w:val="both"/>
        <w:rPr>
          <w:rFonts w:ascii="Arial Narrow" w:hAnsi="Arial Narrow"/>
          <w:b/>
          <w:bCs/>
          <w:color w:val="000000"/>
          <w:sz w:val="28"/>
          <w:szCs w:val="28"/>
        </w:rPr>
      </w:pPr>
    </w:p>
    <w:p w:rsidR="00E52234" w:rsidRPr="006B5F3F" w:rsidRDefault="00041CE5" w:rsidP="006B5F3F">
      <w:pPr>
        <w:pStyle w:val="Standard"/>
        <w:jc w:val="both"/>
        <w:rPr>
          <w:rFonts w:ascii="Arial Narrow" w:eastAsia="DengXian" w:hAnsi="Arial Narrow"/>
          <w:b/>
          <w:bCs/>
          <w:i/>
          <w:iCs/>
          <w:color w:val="3465A4"/>
          <w:sz w:val="28"/>
          <w:szCs w:val="28"/>
        </w:rPr>
      </w:pPr>
      <w:r w:rsidRPr="006B5F3F">
        <w:rPr>
          <w:rFonts w:ascii="Arial Narrow" w:eastAsia="DengXian" w:hAnsi="Arial Narrow"/>
          <w:b/>
          <w:bCs/>
          <w:i/>
          <w:iCs/>
          <w:color w:val="3465A4"/>
          <w:sz w:val="28"/>
          <w:szCs w:val="28"/>
        </w:rPr>
        <w:t>Почему это так важно для речи</w:t>
      </w:r>
      <w:r w:rsidR="00E52234" w:rsidRPr="006B5F3F">
        <w:rPr>
          <w:rFonts w:ascii="Arial Narrow" w:eastAsia="DengXian" w:hAnsi="Arial Narrow"/>
          <w:b/>
          <w:bCs/>
          <w:i/>
          <w:iCs/>
          <w:color w:val="3465A4"/>
          <w:sz w:val="28"/>
          <w:szCs w:val="28"/>
        </w:rPr>
        <w:t>?</w:t>
      </w:r>
    </w:p>
    <w:p w:rsidR="00E52234" w:rsidRPr="006B5F3F" w:rsidRDefault="00E52234" w:rsidP="006B5F3F">
      <w:pPr>
        <w:pStyle w:val="Standard"/>
        <w:jc w:val="both"/>
        <w:rPr>
          <w:rFonts w:ascii="Arial Narrow" w:hAnsi="Arial Narrow"/>
          <w:b/>
          <w:bCs/>
          <w:color w:val="000000"/>
          <w:sz w:val="28"/>
          <w:szCs w:val="28"/>
        </w:rPr>
      </w:pPr>
    </w:p>
    <w:p w:rsidR="00041CE5" w:rsidRPr="006B5F3F" w:rsidRDefault="00041CE5" w:rsidP="006B5F3F">
      <w:pPr>
        <w:pStyle w:val="Standard"/>
        <w:jc w:val="both"/>
        <w:rPr>
          <w:rFonts w:ascii="Arial Narrow" w:hAnsi="Arial Narrow"/>
          <w:bCs/>
          <w:color w:val="000000"/>
          <w:sz w:val="28"/>
          <w:szCs w:val="28"/>
        </w:rPr>
      </w:pPr>
      <w:r w:rsidRPr="006B5F3F">
        <w:rPr>
          <w:rFonts w:ascii="Arial Narrow" w:hAnsi="Arial Narrow"/>
          <w:b/>
          <w:bCs/>
          <w:color w:val="000000"/>
          <w:sz w:val="28"/>
          <w:szCs w:val="28"/>
        </w:rPr>
        <w:t>Речь</w:t>
      </w:r>
      <w:r w:rsidRPr="006B5F3F">
        <w:rPr>
          <w:rFonts w:ascii="Arial Narrow" w:hAnsi="Arial Narrow"/>
          <w:bCs/>
          <w:color w:val="000000"/>
          <w:sz w:val="28"/>
          <w:szCs w:val="28"/>
        </w:rPr>
        <w:t xml:space="preserve"> – это сложный психический процесс, который невозможен без участия мышления.</w:t>
      </w:r>
    </w:p>
    <w:p w:rsidR="00041CE5" w:rsidRPr="006B5F3F" w:rsidRDefault="00041CE5" w:rsidP="006B5F3F">
      <w:pPr>
        <w:pStyle w:val="Standard"/>
        <w:jc w:val="both"/>
        <w:rPr>
          <w:rFonts w:ascii="Arial Narrow" w:hAnsi="Arial Narrow"/>
          <w:bCs/>
          <w:color w:val="000000"/>
          <w:sz w:val="28"/>
          <w:szCs w:val="28"/>
        </w:rPr>
      </w:pPr>
      <w:r w:rsidRPr="006B5F3F">
        <w:rPr>
          <w:rFonts w:ascii="Arial Narrow" w:hAnsi="Arial Narrow"/>
          <w:b/>
          <w:bCs/>
          <w:color w:val="000000"/>
          <w:sz w:val="28"/>
          <w:szCs w:val="28"/>
        </w:rPr>
        <w:t>Внимание</w:t>
      </w:r>
      <w:r w:rsidRPr="006B5F3F">
        <w:rPr>
          <w:rFonts w:ascii="Arial Narrow" w:hAnsi="Arial Narrow"/>
          <w:bCs/>
          <w:color w:val="000000"/>
          <w:sz w:val="28"/>
          <w:szCs w:val="28"/>
        </w:rPr>
        <w:t>.  Ребенок должен внимательно слушать обращенную речь, чтобы понимать её и выделять ключевые моменты.</w:t>
      </w:r>
    </w:p>
    <w:p w:rsidR="00041CE5" w:rsidRPr="006B5F3F" w:rsidRDefault="00041CE5" w:rsidP="006B5F3F">
      <w:pPr>
        <w:pStyle w:val="Standard"/>
        <w:jc w:val="both"/>
        <w:rPr>
          <w:rFonts w:ascii="Arial Narrow" w:hAnsi="Arial Narrow"/>
          <w:bCs/>
          <w:color w:val="000000"/>
          <w:sz w:val="28"/>
          <w:szCs w:val="28"/>
        </w:rPr>
      </w:pPr>
      <w:r w:rsidRPr="006B5F3F">
        <w:rPr>
          <w:rFonts w:ascii="Arial Narrow" w:hAnsi="Arial Narrow"/>
          <w:b/>
          <w:bCs/>
          <w:color w:val="000000"/>
          <w:sz w:val="28"/>
          <w:szCs w:val="28"/>
        </w:rPr>
        <w:t>Память</w:t>
      </w:r>
      <w:r w:rsidRPr="006B5F3F">
        <w:rPr>
          <w:rFonts w:ascii="Arial Narrow" w:hAnsi="Arial Narrow"/>
          <w:bCs/>
          <w:color w:val="000000"/>
          <w:sz w:val="28"/>
          <w:szCs w:val="28"/>
        </w:rPr>
        <w:t>.  Запоминание новых слов, грамматических правил, стихов, пересказов напрямую зависит от развития памяти.</w:t>
      </w:r>
    </w:p>
    <w:p w:rsidR="00041CE5" w:rsidRPr="006B5F3F" w:rsidRDefault="00041CE5" w:rsidP="006B5F3F">
      <w:pPr>
        <w:pStyle w:val="Standard"/>
        <w:jc w:val="both"/>
        <w:rPr>
          <w:rFonts w:ascii="Arial Narrow" w:hAnsi="Arial Narrow"/>
          <w:bCs/>
          <w:color w:val="000000"/>
          <w:sz w:val="28"/>
          <w:szCs w:val="28"/>
        </w:rPr>
      </w:pPr>
      <w:r w:rsidRPr="006B5F3F">
        <w:rPr>
          <w:rFonts w:ascii="Arial Narrow" w:hAnsi="Arial Narrow"/>
          <w:b/>
          <w:bCs/>
          <w:color w:val="000000"/>
          <w:sz w:val="28"/>
          <w:szCs w:val="28"/>
        </w:rPr>
        <w:t xml:space="preserve">Логика. </w:t>
      </w:r>
      <w:r w:rsidRPr="006B5F3F">
        <w:rPr>
          <w:rFonts w:ascii="Arial Narrow" w:hAnsi="Arial Narrow"/>
          <w:bCs/>
          <w:color w:val="000000"/>
          <w:sz w:val="28"/>
          <w:szCs w:val="28"/>
        </w:rPr>
        <w:t>Умение строить связные предложения, рассказы, причинно</w:t>
      </w:r>
      <w:r w:rsidR="006B5F3F" w:rsidRPr="006B5F3F">
        <w:rPr>
          <w:rFonts w:ascii="Arial Narrow" w:hAnsi="Arial Narrow"/>
          <w:bCs/>
          <w:color w:val="000000"/>
          <w:sz w:val="28"/>
          <w:szCs w:val="28"/>
        </w:rPr>
        <w:t xml:space="preserve"> </w:t>
      </w:r>
      <w:r w:rsidRPr="006B5F3F">
        <w:rPr>
          <w:rFonts w:ascii="Arial Narrow" w:hAnsi="Arial Narrow"/>
          <w:bCs/>
          <w:color w:val="000000"/>
          <w:sz w:val="28"/>
          <w:szCs w:val="28"/>
        </w:rPr>
        <w:t xml:space="preserve">следственные связи в речи – это проявление логического мышления. </w:t>
      </w:r>
      <w:r w:rsidRPr="006B5F3F">
        <w:rPr>
          <w:rFonts w:ascii="Arial Narrow" w:hAnsi="Arial Narrow"/>
          <w:b/>
          <w:bCs/>
          <w:color w:val="000000"/>
          <w:sz w:val="28"/>
          <w:szCs w:val="28"/>
        </w:rPr>
        <w:t>Воображение.</w:t>
      </w:r>
      <w:r w:rsidRPr="006B5F3F">
        <w:rPr>
          <w:rFonts w:ascii="Arial Narrow" w:hAnsi="Arial Narrow"/>
          <w:bCs/>
          <w:color w:val="000000"/>
          <w:sz w:val="28"/>
          <w:szCs w:val="28"/>
        </w:rPr>
        <w:t xml:space="preserve">  Развитое воображение позволяет ребенку придумывать истории, описывать фантастических персонажей, что обогащает его речь. Анализ и синтез.  </w:t>
      </w:r>
    </w:p>
    <w:p w:rsidR="00E52234" w:rsidRPr="006B5F3F" w:rsidRDefault="00041CE5" w:rsidP="006B5F3F">
      <w:pPr>
        <w:pStyle w:val="Standard"/>
        <w:jc w:val="both"/>
        <w:rPr>
          <w:rFonts w:ascii="Arial Narrow" w:hAnsi="Arial Narrow"/>
          <w:bCs/>
          <w:color w:val="000000"/>
          <w:sz w:val="28"/>
          <w:szCs w:val="28"/>
        </w:rPr>
      </w:pPr>
      <w:r w:rsidRPr="006B5F3F">
        <w:rPr>
          <w:rFonts w:ascii="Arial Narrow" w:hAnsi="Arial Narrow"/>
          <w:bCs/>
          <w:color w:val="000000"/>
          <w:sz w:val="28"/>
          <w:szCs w:val="28"/>
        </w:rPr>
        <w:t>Эти операции мышления помогают ребенку разбирать слово на звуки, а предложение – на слова, и наоборот.</w:t>
      </w:r>
    </w:p>
    <w:p w:rsidR="00041CE5" w:rsidRPr="006B5F3F" w:rsidRDefault="00041CE5" w:rsidP="006B5F3F">
      <w:pPr>
        <w:pStyle w:val="Standard"/>
        <w:jc w:val="both"/>
        <w:rPr>
          <w:rFonts w:ascii="Arial Narrow" w:hAnsi="Arial Narrow"/>
          <w:bCs/>
          <w:color w:val="000000"/>
          <w:sz w:val="28"/>
          <w:szCs w:val="28"/>
        </w:rPr>
      </w:pPr>
    </w:p>
    <w:p w:rsidR="00041CE5" w:rsidRPr="006B5F3F" w:rsidRDefault="00041CE5" w:rsidP="006B5F3F">
      <w:pPr>
        <w:spacing w:line="270" w:lineRule="auto"/>
        <w:ind w:right="80"/>
        <w:jc w:val="both"/>
        <w:rPr>
          <w:rFonts w:ascii="Arial Narrow" w:eastAsia="Times New Roman" w:hAnsi="Arial Narrow" w:cs="Times New Roman"/>
          <w:b/>
          <w:bCs/>
          <w:color w:val="000000"/>
          <w:sz w:val="28"/>
          <w:szCs w:val="28"/>
        </w:rPr>
      </w:pPr>
      <w:r w:rsidRPr="006B5F3F">
        <w:rPr>
          <w:rFonts w:ascii="Arial Narrow" w:eastAsia="Times New Roman" w:hAnsi="Arial Narrow" w:cs="Times New Roman"/>
          <w:b/>
          <w:bCs/>
          <w:color w:val="000000"/>
          <w:sz w:val="28"/>
          <w:szCs w:val="28"/>
        </w:rPr>
        <w:t>Таким образом, развивая мышление через игру, мы не просто учим ребенка думать, но и создаем мощную базу для качественного речевого развития.</w:t>
      </w:r>
    </w:p>
    <w:p w:rsidR="00041CE5" w:rsidRPr="006B5F3F" w:rsidRDefault="00041CE5" w:rsidP="006B5F3F">
      <w:pPr>
        <w:pStyle w:val="Standard"/>
        <w:jc w:val="both"/>
        <w:rPr>
          <w:rFonts w:ascii="Arial Narrow" w:eastAsia="DengXian" w:hAnsi="Arial Narrow"/>
          <w:b/>
          <w:bCs/>
          <w:i/>
          <w:iCs/>
          <w:color w:val="3465A4"/>
          <w:sz w:val="28"/>
          <w:szCs w:val="28"/>
        </w:rPr>
      </w:pPr>
    </w:p>
    <w:p w:rsidR="00041CE5" w:rsidRPr="006B5F3F" w:rsidRDefault="00041CE5" w:rsidP="006B5F3F">
      <w:pPr>
        <w:pStyle w:val="Standard"/>
        <w:jc w:val="both"/>
        <w:rPr>
          <w:rFonts w:ascii="Arial Narrow" w:eastAsia="DengXian" w:hAnsi="Arial Narrow"/>
          <w:b/>
          <w:bCs/>
          <w:i/>
          <w:iCs/>
          <w:color w:val="3465A4"/>
          <w:sz w:val="28"/>
          <w:szCs w:val="28"/>
        </w:rPr>
      </w:pPr>
      <w:r w:rsidRPr="006B5F3F">
        <w:rPr>
          <w:rFonts w:ascii="Arial Narrow" w:eastAsia="DengXian" w:hAnsi="Arial Narrow"/>
          <w:b/>
          <w:bCs/>
          <w:i/>
          <w:iCs/>
          <w:color w:val="3465A4"/>
          <w:sz w:val="28"/>
          <w:szCs w:val="28"/>
        </w:rPr>
        <w:t>Как организовать «Игровую школу мышления» дома?</w:t>
      </w:r>
    </w:p>
    <w:p w:rsidR="00041CE5" w:rsidRPr="006B5F3F" w:rsidRDefault="00041CE5" w:rsidP="006B5F3F">
      <w:pPr>
        <w:pStyle w:val="Standard"/>
        <w:jc w:val="both"/>
        <w:rPr>
          <w:rFonts w:ascii="Arial Narrow" w:hAnsi="Arial Narrow"/>
          <w:bCs/>
          <w:color w:val="000000"/>
          <w:sz w:val="28"/>
          <w:szCs w:val="28"/>
        </w:rPr>
      </w:pPr>
    </w:p>
    <w:p w:rsidR="00041CE5" w:rsidRPr="006B5F3F" w:rsidRDefault="00041CE5" w:rsidP="006B5F3F">
      <w:pPr>
        <w:spacing w:after="375" w:line="267" w:lineRule="auto"/>
        <w:jc w:val="both"/>
        <w:rPr>
          <w:rFonts w:ascii="Arial Narrow" w:eastAsia="Times New Roman" w:hAnsi="Arial Narrow" w:cs="Times New Roman"/>
          <w:bCs/>
          <w:color w:val="000000"/>
          <w:sz w:val="28"/>
          <w:szCs w:val="28"/>
        </w:rPr>
      </w:pPr>
      <w:r w:rsidRPr="006B5F3F">
        <w:rPr>
          <w:rFonts w:ascii="Arial Narrow" w:eastAsia="Times New Roman" w:hAnsi="Arial Narrow" w:cs="Times New Roman"/>
          <w:b/>
          <w:bCs/>
          <w:color w:val="000000"/>
          <w:sz w:val="28"/>
          <w:szCs w:val="28"/>
        </w:rPr>
        <w:t>Самое главное</w:t>
      </w:r>
      <w:r w:rsidRPr="006B5F3F">
        <w:rPr>
          <w:rFonts w:ascii="Arial Narrow" w:eastAsia="Times New Roman" w:hAnsi="Arial Narrow" w:cs="Times New Roman"/>
          <w:bCs/>
          <w:color w:val="000000"/>
          <w:sz w:val="28"/>
          <w:szCs w:val="28"/>
        </w:rPr>
        <w:t xml:space="preserve"> – это ваше участие и естественность процесса. Не нужно превращать игру в урок.</w:t>
      </w:r>
    </w:p>
    <w:p w:rsidR="00041CE5" w:rsidRPr="006B5F3F" w:rsidRDefault="00041CE5" w:rsidP="006B5F3F">
      <w:pPr>
        <w:widowControl/>
        <w:numPr>
          <w:ilvl w:val="0"/>
          <w:numId w:val="1"/>
        </w:numPr>
        <w:suppressAutoHyphens w:val="0"/>
        <w:spacing w:line="259" w:lineRule="auto"/>
        <w:ind w:hanging="413"/>
        <w:jc w:val="both"/>
        <w:textAlignment w:val="auto"/>
        <w:rPr>
          <w:rFonts w:ascii="Arial Narrow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b/>
          <w:color w:val="991010"/>
          <w:sz w:val="28"/>
          <w:szCs w:val="28"/>
        </w:rPr>
        <w:t xml:space="preserve">Игры на развитие внимания. </w:t>
      </w:r>
    </w:p>
    <w:p w:rsidR="00041CE5" w:rsidRPr="006B5F3F" w:rsidRDefault="00041CE5" w:rsidP="006B5F3F">
      <w:pPr>
        <w:spacing w:after="8" w:line="267" w:lineRule="auto"/>
        <w:ind w:left="171" w:right="108" w:hanging="10"/>
        <w:jc w:val="both"/>
        <w:rPr>
          <w:rFonts w:ascii="Arial Narrow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sz w:val="28"/>
          <w:szCs w:val="28"/>
        </w:rPr>
        <w:t xml:space="preserve"> </w:t>
      </w:r>
      <w:r w:rsidR="0060528E" w:rsidRPr="006B5F3F">
        <w:rPr>
          <w:rFonts w:ascii="Arial Narrow" w:eastAsia="Calibri" w:hAnsi="Arial Narrow" w:cs="Times New Roman"/>
          <w:b/>
          <w:sz w:val="28"/>
          <w:szCs w:val="28"/>
        </w:rPr>
        <w:t>«</w:t>
      </w:r>
      <w:r w:rsidRPr="006B5F3F">
        <w:rPr>
          <w:rFonts w:ascii="Arial Narrow" w:eastAsia="Calibri" w:hAnsi="Arial Narrow" w:cs="Times New Roman"/>
          <w:b/>
          <w:sz w:val="28"/>
          <w:szCs w:val="28"/>
        </w:rPr>
        <w:t>Найди отличия</w:t>
      </w:r>
      <w:r w:rsidR="0060528E" w:rsidRPr="006B5F3F">
        <w:rPr>
          <w:rFonts w:ascii="Arial Narrow" w:eastAsia="Calibri" w:hAnsi="Arial Narrow" w:cs="Times New Roman"/>
          <w:b/>
          <w:sz w:val="28"/>
          <w:szCs w:val="28"/>
        </w:rPr>
        <w:t>»</w:t>
      </w:r>
      <w:r w:rsidRPr="006B5F3F">
        <w:rPr>
          <w:rFonts w:ascii="Arial Narrow" w:eastAsia="Calibri" w:hAnsi="Arial Narrow" w:cs="Times New Roman"/>
          <w:b/>
          <w:sz w:val="28"/>
          <w:szCs w:val="28"/>
        </w:rPr>
        <w:t xml:space="preserve">. </w:t>
      </w:r>
      <w:r w:rsidRPr="006B5F3F">
        <w:rPr>
          <w:rFonts w:ascii="Arial Narrow" w:eastAsia="Calibri" w:hAnsi="Arial Narrow" w:cs="Times New Roman"/>
          <w:sz w:val="28"/>
          <w:szCs w:val="28"/>
        </w:rPr>
        <w:t xml:space="preserve"> Сравнивайте две почти одинаковые картинки.</w:t>
      </w:r>
    </w:p>
    <w:p w:rsidR="00041CE5" w:rsidRPr="006B5F3F" w:rsidRDefault="00041CE5" w:rsidP="006B5F3F">
      <w:pPr>
        <w:spacing w:after="8" w:line="267" w:lineRule="auto"/>
        <w:ind w:left="171" w:right="108" w:hanging="10"/>
        <w:jc w:val="both"/>
        <w:rPr>
          <w:rFonts w:ascii="Arial Narrow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sz w:val="28"/>
          <w:szCs w:val="28"/>
        </w:rPr>
        <w:t xml:space="preserve"> </w:t>
      </w:r>
      <w:r w:rsidR="0060528E" w:rsidRPr="006B5F3F">
        <w:rPr>
          <w:rFonts w:ascii="Arial Narrow" w:eastAsia="Calibri" w:hAnsi="Arial Narrow" w:cs="Times New Roman"/>
          <w:b/>
          <w:sz w:val="28"/>
          <w:szCs w:val="28"/>
        </w:rPr>
        <w:t>«</w:t>
      </w:r>
      <w:r w:rsidRPr="006B5F3F">
        <w:rPr>
          <w:rFonts w:ascii="Arial Narrow" w:eastAsia="Calibri" w:hAnsi="Arial Narrow" w:cs="Times New Roman"/>
          <w:b/>
          <w:sz w:val="28"/>
          <w:szCs w:val="28"/>
        </w:rPr>
        <w:t>Что изменилось?</w:t>
      </w:r>
      <w:r w:rsidR="0060528E" w:rsidRPr="006B5F3F">
        <w:rPr>
          <w:rFonts w:ascii="Arial Narrow" w:eastAsia="Calibri" w:hAnsi="Arial Narrow" w:cs="Times New Roman"/>
          <w:b/>
          <w:sz w:val="28"/>
          <w:szCs w:val="28"/>
        </w:rPr>
        <w:t>»</w:t>
      </w:r>
      <w:r w:rsidRPr="006B5F3F">
        <w:rPr>
          <w:rFonts w:ascii="Arial Narrow" w:eastAsia="Calibri" w:hAnsi="Arial Narrow" w:cs="Times New Roman"/>
          <w:b/>
          <w:sz w:val="28"/>
          <w:szCs w:val="28"/>
        </w:rPr>
        <w:t xml:space="preserve"> </w:t>
      </w:r>
      <w:r w:rsidRPr="006B5F3F">
        <w:rPr>
          <w:rFonts w:ascii="Arial Narrow" w:eastAsia="Calibri" w:hAnsi="Arial Narrow" w:cs="Times New Roman"/>
          <w:sz w:val="28"/>
          <w:szCs w:val="28"/>
        </w:rPr>
        <w:t xml:space="preserve"> Разложите несколько игрушек, ребенок закрывает глаза, вы меняете их положение или убираете одну.</w:t>
      </w:r>
    </w:p>
    <w:p w:rsidR="00041CE5" w:rsidRPr="006B5F3F" w:rsidRDefault="00041CE5" w:rsidP="006B5F3F">
      <w:pPr>
        <w:spacing w:after="433" w:line="267" w:lineRule="auto"/>
        <w:ind w:left="171" w:right="108" w:hanging="10"/>
        <w:jc w:val="both"/>
        <w:rPr>
          <w:rFonts w:ascii="Arial Narrow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sz w:val="28"/>
          <w:szCs w:val="28"/>
        </w:rPr>
        <w:t xml:space="preserve"> </w:t>
      </w:r>
      <w:r w:rsidR="0060528E" w:rsidRPr="006B5F3F">
        <w:rPr>
          <w:rFonts w:ascii="Arial Narrow" w:eastAsia="Calibri" w:hAnsi="Arial Narrow" w:cs="Times New Roman"/>
          <w:b/>
          <w:sz w:val="28"/>
          <w:szCs w:val="28"/>
        </w:rPr>
        <w:t>«</w:t>
      </w:r>
      <w:r w:rsidRPr="006B5F3F">
        <w:rPr>
          <w:rFonts w:ascii="Arial Narrow" w:eastAsia="Calibri" w:hAnsi="Arial Narrow" w:cs="Times New Roman"/>
          <w:b/>
          <w:sz w:val="28"/>
          <w:szCs w:val="28"/>
        </w:rPr>
        <w:t>Слушаем звуки</w:t>
      </w:r>
      <w:r w:rsidR="0060528E" w:rsidRPr="006B5F3F">
        <w:rPr>
          <w:rFonts w:ascii="Arial Narrow" w:eastAsia="Calibri" w:hAnsi="Arial Narrow" w:cs="Times New Roman"/>
          <w:b/>
          <w:sz w:val="28"/>
          <w:szCs w:val="28"/>
        </w:rPr>
        <w:t>»</w:t>
      </w:r>
      <w:r w:rsidRPr="006B5F3F">
        <w:rPr>
          <w:rFonts w:ascii="Arial Narrow" w:eastAsia="Calibri" w:hAnsi="Arial Narrow" w:cs="Times New Roman"/>
          <w:b/>
          <w:sz w:val="28"/>
          <w:szCs w:val="28"/>
        </w:rPr>
        <w:t>.</w:t>
      </w:r>
      <w:r w:rsidRPr="006B5F3F">
        <w:rPr>
          <w:rFonts w:ascii="Arial Narrow" w:eastAsia="Calibri" w:hAnsi="Arial Narrow" w:cs="Times New Roman"/>
          <w:sz w:val="28"/>
          <w:szCs w:val="28"/>
        </w:rPr>
        <w:t xml:space="preserve"> Сидя в тишине, прислушивайтесь к звукам и называйте их.</w:t>
      </w:r>
    </w:p>
    <w:p w:rsidR="00041CE5" w:rsidRPr="006B5F3F" w:rsidRDefault="00041CE5" w:rsidP="006B5F3F">
      <w:pPr>
        <w:widowControl/>
        <w:numPr>
          <w:ilvl w:val="0"/>
          <w:numId w:val="1"/>
        </w:numPr>
        <w:suppressAutoHyphens w:val="0"/>
        <w:spacing w:line="259" w:lineRule="auto"/>
        <w:ind w:hanging="413"/>
        <w:jc w:val="both"/>
        <w:textAlignment w:val="auto"/>
        <w:rPr>
          <w:rFonts w:ascii="Arial Narrow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b/>
          <w:color w:val="991010"/>
          <w:sz w:val="28"/>
          <w:szCs w:val="28"/>
        </w:rPr>
        <w:lastRenderedPageBreak/>
        <w:t xml:space="preserve">Игры на развитие памяти. </w:t>
      </w:r>
    </w:p>
    <w:p w:rsidR="00041CE5" w:rsidRPr="006B5F3F" w:rsidRDefault="0060528E" w:rsidP="006B5F3F">
      <w:pPr>
        <w:spacing w:after="8" w:line="267" w:lineRule="auto"/>
        <w:ind w:left="171" w:right="108" w:hanging="10"/>
        <w:jc w:val="both"/>
        <w:rPr>
          <w:rFonts w:ascii="Arial Narrow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b/>
          <w:sz w:val="28"/>
          <w:szCs w:val="28"/>
        </w:rPr>
        <w:t>«</w:t>
      </w:r>
      <w:r w:rsidR="00041CE5" w:rsidRPr="006B5F3F">
        <w:rPr>
          <w:rFonts w:ascii="Arial Narrow" w:eastAsia="Calibri" w:hAnsi="Arial Narrow" w:cs="Times New Roman"/>
          <w:b/>
          <w:sz w:val="28"/>
          <w:szCs w:val="28"/>
        </w:rPr>
        <w:t>Повтори за мной</w:t>
      </w:r>
      <w:r w:rsidRPr="006B5F3F">
        <w:rPr>
          <w:rFonts w:ascii="Arial Narrow" w:eastAsia="Calibri" w:hAnsi="Arial Narrow" w:cs="Times New Roman"/>
          <w:b/>
          <w:sz w:val="28"/>
          <w:szCs w:val="28"/>
        </w:rPr>
        <w:t>»</w:t>
      </w:r>
      <w:r w:rsidR="00041CE5" w:rsidRPr="006B5F3F">
        <w:rPr>
          <w:rFonts w:ascii="Arial Narrow" w:eastAsia="Calibri" w:hAnsi="Arial Narrow" w:cs="Times New Roman"/>
          <w:b/>
          <w:sz w:val="28"/>
          <w:szCs w:val="28"/>
        </w:rPr>
        <w:t xml:space="preserve">. </w:t>
      </w:r>
      <w:r w:rsidR="00041CE5" w:rsidRPr="006B5F3F">
        <w:rPr>
          <w:rFonts w:ascii="Arial Narrow" w:eastAsia="Calibri" w:hAnsi="Arial Narrow" w:cs="Times New Roman"/>
          <w:sz w:val="28"/>
          <w:szCs w:val="28"/>
        </w:rPr>
        <w:t>Повторяйте короткие цепочки слов, цифр, действий (сначала 2-3 элемента, потом увеличивайте).</w:t>
      </w:r>
    </w:p>
    <w:p w:rsidR="00041CE5" w:rsidRPr="006B5F3F" w:rsidRDefault="00041CE5" w:rsidP="006B5F3F">
      <w:pPr>
        <w:spacing w:line="274" w:lineRule="auto"/>
        <w:ind w:left="171" w:right="109" w:hanging="10"/>
        <w:jc w:val="both"/>
        <w:rPr>
          <w:rFonts w:ascii="Arial Narrow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sz w:val="28"/>
          <w:szCs w:val="28"/>
        </w:rPr>
        <w:t xml:space="preserve"> </w:t>
      </w:r>
      <w:r w:rsidR="0060528E" w:rsidRPr="006B5F3F">
        <w:rPr>
          <w:rFonts w:ascii="Arial Narrow" w:eastAsia="Calibri" w:hAnsi="Arial Narrow" w:cs="Times New Roman"/>
          <w:b/>
          <w:sz w:val="28"/>
          <w:szCs w:val="28"/>
        </w:rPr>
        <w:t>«</w:t>
      </w:r>
      <w:r w:rsidRPr="006B5F3F">
        <w:rPr>
          <w:rFonts w:ascii="Arial Narrow" w:eastAsia="Calibri" w:hAnsi="Arial Narrow" w:cs="Times New Roman"/>
          <w:b/>
          <w:sz w:val="28"/>
          <w:szCs w:val="28"/>
        </w:rPr>
        <w:t>Цепочка слов</w:t>
      </w:r>
      <w:r w:rsidR="0060528E" w:rsidRPr="006B5F3F">
        <w:rPr>
          <w:rFonts w:ascii="Arial Narrow" w:eastAsia="Calibri" w:hAnsi="Arial Narrow" w:cs="Times New Roman"/>
          <w:b/>
          <w:sz w:val="28"/>
          <w:szCs w:val="28"/>
        </w:rPr>
        <w:t>»</w:t>
      </w:r>
      <w:r w:rsidRPr="006B5F3F">
        <w:rPr>
          <w:rFonts w:ascii="Arial Narrow" w:eastAsia="Calibri" w:hAnsi="Arial Narrow" w:cs="Times New Roman"/>
          <w:b/>
          <w:sz w:val="28"/>
          <w:szCs w:val="28"/>
        </w:rPr>
        <w:t>.</w:t>
      </w:r>
      <w:r w:rsidRPr="006B5F3F">
        <w:rPr>
          <w:rFonts w:ascii="Arial Narrow" w:eastAsia="Calibri" w:hAnsi="Arial Narrow" w:cs="Times New Roman"/>
          <w:sz w:val="28"/>
          <w:szCs w:val="28"/>
        </w:rPr>
        <w:t xml:space="preserve"> Вы называете слово, ребенок повторяет и добавляет свое.  </w:t>
      </w:r>
      <w:r w:rsidRPr="006B5F3F">
        <w:rPr>
          <w:rFonts w:ascii="Arial Narrow" w:eastAsia="Calibri" w:hAnsi="Arial Narrow" w:cs="Times New Roman"/>
          <w:b/>
          <w:sz w:val="28"/>
          <w:szCs w:val="28"/>
        </w:rPr>
        <w:t xml:space="preserve">Заучивание стихов и песенок.    </w:t>
      </w:r>
      <w:r w:rsidRPr="006B5F3F">
        <w:rPr>
          <w:rFonts w:ascii="Arial Narrow" w:eastAsia="Calibri" w:hAnsi="Arial Narrow" w:cs="Times New Roman"/>
          <w:sz w:val="28"/>
          <w:szCs w:val="28"/>
        </w:rPr>
        <w:t>Классический, но очень эффективный метод.</w:t>
      </w:r>
    </w:p>
    <w:p w:rsidR="00041CE5" w:rsidRPr="006B5F3F" w:rsidRDefault="00041CE5" w:rsidP="006B5F3F">
      <w:pPr>
        <w:spacing w:after="429" w:line="267" w:lineRule="auto"/>
        <w:ind w:left="171" w:right="108" w:hanging="10"/>
        <w:jc w:val="both"/>
        <w:rPr>
          <w:rFonts w:ascii="Arial Narrow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b/>
          <w:sz w:val="28"/>
          <w:szCs w:val="28"/>
        </w:rPr>
        <w:t xml:space="preserve">Пересказ. </w:t>
      </w:r>
      <w:r w:rsidRPr="006B5F3F">
        <w:rPr>
          <w:rFonts w:ascii="Arial Narrow" w:eastAsia="Calibri" w:hAnsi="Arial Narrow" w:cs="Times New Roman"/>
          <w:sz w:val="28"/>
          <w:szCs w:val="28"/>
        </w:rPr>
        <w:t>После прочтения книги попросите ребенка рассказать, что он запомнил.</w:t>
      </w:r>
    </w:p>
    <w:p w:rsidR="00041CE5" w:rsidRPr="006B5F3F" w:rsidRDefault="00041CE5" w:rsidP="006B5F3F">
      <w:pPr>
        <w:widowControl/>
        <w:numPr>
          <w:ilvl w:val="0"/>
          <w:numId w:val="1"/>
        </w:numPr>
        <w:suppressAutoHyphens w:val="0"/>
        <w:spacing w:line="259" w:lineRule="auto"/>
        <w:ind w:hanging="413"/>
        <w:jc w:val="both"/>
        <w:textAlignment w:val="auto"/>
        <w:rPr>
          <w:rFonts w:ascii="Arial Narrow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b/>
          <w:color w:val="991010"/>
          <w:sz w:val="28"/>
          <w:szCs w:val="28"/>
        </w:rPr>
        <w:t xml:space="preserve">Игры на развитие логики. </w:t>
      </w:r>
    </w:p>
    <w:p w:rsidR="00041CE5" w:rsidRPr="006B5F3F" w:rsidRDefault="00041CE5" w:rsidP="006B5F3F">
      <w:pPr>
        <w:spacing w:after="8" w:line="267" w:lineRule="auto"/>
        <w:ind w:left="171" w:right="108" w:hanging="10"/>
        <w:jc w:val="both"/>
        <w:rPr>
          <w:rFonts w:ascii="Arial Narrow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b/>
          <w:sz w:val="28"/>
          <w:szCs w:val="28"/>
        </w:rPr>
        <w:t xml:space="preserve">Сортеры и конструкторы. </w:t>
      </w:r>
      <w:r w:rsidRPr="006B5F3F">
        <w:rPr>
          <w:rFonts w:ascii="Arial Narrow" w:eastAsia="Calibri" w:hAnsi="Arial Narrow" w:cs="Times New Roman"/>
          <w:sz w:val="28"/>
          <w:szCs w:val="28"/>
        </w:rPr>
        <w:t>Сортировка предметов по цвету, форме, размеру. Строительство по схеме.</w:t>
      </w:r>
    </w:p>
    <w:p w:rsidR="00041CE5" w:rsidRPr="006B5F3F" w:rsidRDefault="0060528E" w:rsidP="006B5F3F">
      <w:pPr>
        <w:spacing w:after="8" w:line="267" w:lineRule="auto"/>
        <w:ind w:left="171" w:right="108" w:hanging="10"/>
        <w:jc w:val="both"/>
        <w:rPr>
          <w:rFonts w:ascii="Arial Narrow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b/>
          <w:sz w:val="28"/>
          <w:szCs w:val="28"/>
        </w:rPr>
        <w:t>«</w:t>
      </w:r>
      <w:r w:rsidR="00041CE5" w:rsidRPr="006B5F3F">
        <w:rPr>
          <w:rFonts w:ascii="Arial Narrow" w:eastAsia="Calibri" w:hAnsi="Arial Narrow" w:cs="Times New Roman"/>
          <w:b/>
          <w:sz w:val="28"/>
          <w:szCs w:val="28"/>
        </w:rPr>
        <w:t>Четвертый лишний</w:t>
      </w:r>
      <w:r w:rsidRPr="006B5F3F">
        <w:rPr>
          <w:rFonts w:ascii="Arial Narrow" w:eastAsia="Calibri" w:hAnsi="Arial Narrow" w:cs="Times New Roman"/>
          <w:b/>
          <w:sz w:val="28"/>
          <w:szCs w:val="28"/>
        </w:rPr>
        <w:t>»</w:t>
      </w:r>
      <w:r w:rsidR="00041CE5" w:rsidRPr="006B5F3F">
        <w:rPr>
          <w:rFonts w:ascii="Arial Narrow" w:eastAsia="Calibri" w:hAnsi="Arial Narrow" w:cs="Times New Roman"/>
          <w:b/>
          <w:sz w:val="28"/>
          <w:szCs w:val="28"/>
        </w:rPr>
        <w:t>.</w:t>
      </w:r>
      <w:r w:rsidR="00041CE5" w:rsidRPr="006B5F3F">
        <w:rPr>
          <w:rFonts w:ascii="Arial Narrow" w:eastAsia="Calibri" w:hAnsi="Arial Narrow" w:cs="Times New Roman"/>
          <w:sz w:val="28"/>
          <w:szCs w:val="28"/>
        </w:rPr>
        <w:t xml:space="preserve"> Назовите четыре слова, три из которых объединены общим признаком, а одно – нет.</w:t>
      </w:r>
    </w:p>
    <w:p w:rsidR="00041CE5" w:rsidRPr="006B5F3F" w:rsidRDefault="0060528E" w:rsidP="006B5F3F">
      <w:pPr>
        <w:spacing w:after="8" w:line="267" w:lineRule="auto"/>
        <w:ind w:left="171" w:right="108" w:hanging="10"/>
        <w:jc w:val="both"/>
        <w:rPr>
          <w:rFonts w:ascii="Arial Narrow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b/>
          <w:sz w:val="28"/>
          <w:szCs w:val="28"/>
        </w:rPr>
        <w:t>«</w:t>
      </w:r>
      <w:r w:rsidR="00041CE5" w:rsidRPr="006B5F3F">
        <w:rPr>
          <w:rFonts w:ascii="Arial Narrow" w:eastAsia="Calibri" w:hAnsi="Arial Narrow" w:cs="Times New Roman"/>
          <w:b/>
          <w:sz w:val="28"/>
          <w:szCs w:val="28"/>
        </w:rPr>
        <w:t>Что сначала, что потом?</w:t>
      </w:r>
      <w:r w:rsidRPr="006B5F3F">
        <w:rPr>
          <w:rFonts w:ascii="Arial Narrow" w:eastAsia="Calibri" w:hAnsi="Arial Narrow" w:cs="Times New Roman"/>
          <w:b/>
          <w:sz w:val="28"/>
          <w:szCs w:val="28"/>
        </w:rPr>
        <w:t>»</w:t>
      </w:r>
      <w:r w:rsidR="00041CE5" w:rsidRPr="006B5F3F">
        <w:rPr>
          <w:rFonts w:ascii="Arial Narrow" w:eastAsia="Calibri" w:hAnsi="Arial Narrow" w:cs="Times New Roman"/>
          <w:b/>
          <w:sz w:val="28"/>
          <w:szCs w:val="28"/>
        </w:rPr>
        <w:t xml:space="preserve"> </w:t>
      </w:r>
      <w:r w:rsidR="00041CE5" w:rsidRPr="006B5F3F">
        <w:rPr>
          <w:rFonts w:ascii="Arial Narrow" w:eastAsia="Calibri" w:hAnsi="Arial Narrow" w:cs="Times New Roman"/>
          <w:sz w:val="28"/>
          <w:szCs w:val="28"/>
        </w:rPr>
        <w:t xml:space="preserve">  Расположите картинки в логической последовательности.</w:t>
      </w:r>
    </w:p>
    <w:p w:rsidR="00041CE5" w:rsidRPr="006B5F3F" w:rsidRDefault="00041CE5" w:rsidP="006B5F3F">
      <w:pPr>
        <w:spacing w:after="433" w:line="267" w:lineRule="auto"/>
        <w:ind w:left="171" w:right="108" w:hanging="10"/>
        <w:jc w:val="both"/>
        <w:rPr>
          <w:rFonts w:ascii="Arial Narrow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sz w:val="28"/>
          <w:szCs w:val="28"/>
        </w:rPr>
        <w:t xml:space="preserve"> </w:t>
      </w:r>
      <w:r w:rsidR="0060528E" w:rsidRPr="006B5F3F">
        <w:rPr>
          <w:rFonts w:ascii="Arial Narrow" w:eastAsia="Calibri" w:hAnsi="Arial Narrow" w:cs="Times New Roman"/>
          <w:b/>
          <w:sz w:val="28"/>
          <w:szCs w:val="28"/>
        </w:rPr>
        <w:t>«</w:t>
      </w:r>
      <w:r w:rsidRPr="006B5F3F">
        <w:rPr>
          <w:rFonts w:ascii="Arial Narrow" w:eastAsia="Calibri" w:hAnsi="Arial Narrow" w:cs="Times New Roman"/>
          <w:b/>
          <w:sz w:val="28"/>
          <w:szCs w:val="28"/>
        </w:rPr>
        <w:t>Догадайся, что я задумал</w:t>
      </w:r>
      <w:r w:rsidR="0060528E" w:rsidRPr="006B5F3F">
        <w:rPr>
          <w:rFonts w:ascii="Arial Narrow" w:eastAsia="Calibri" w:hAnsi="Arial Narrow" w:cs="Times New Roman"/>
          <w:b/>
          <w:sz w:val="28"/>
          <w:szCs w:val="28"/>
        </w:rPr>
        <w:t>»</w:t>
      </w:r>
      <w:r w:rsidRPr="006B5F3F">
        <w:rPr>
          <w:rFonts w:ascii="Arial Narrow" w:eastAsia="Calibri" w:hAnsi="Arial Narrow" w:cs="Times New Roman"/>
          <w:b/>
          <w:sz w:val="28"/>
          <w:szCs w:val="28"/>
        </w:rPr>
        <w:t xml:space="preserve">. </w:t>
      </w:r>
      <w:r w:rsidRPr="006B5F3F">
        <w:rPr>
          <w:rFonts w:ascii="Arial Narrow" w:eastAsia="Calibri" w:hAnsi="Arial Narrow" w:cs="Times New Roman"/>
          <w:sz w:val="28"/>
          <w:szCs w:val="28"/>
        </w:rPr>
        <w:t xml:space="preserve"> Описывайте предмет, а ребенок угадывает его.</w:t>
      </w:r>
    </w:p>
    <w:p w:rsidR="0060528E" w:rsidRPr="006B5F3F" w:rsidRDefault="0060528E" w:rsidP="006B5F3F">
      <w:pPr>
        <w:widowControl/>
        <w:numPr>
          <w:ilvl w:val="0"/>
          <w:numId w:val="1"/>
        </w:numPr>
        <w:suppressAutoHyphens w:val="0"/>
        <w:spacing w:line="259" w:lineRule="auto"/>
        <w:ind w:hanging="413"/>
        <w:jc w:val="both"/>
        <w:textAlignment w:val="auto"/>
        <w:rPr>
          <w:rFonts w:ascii="Arial Narrow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b/>
          <w:color w:val="991010"/>
          <w:sz w:val="28"/>
          <w:szCs w:val="28"/>
        </w:rPr>
        <w:t xml:space="preserve">Игры на развитие воображения. </w:t>
      </w:r>
    </w:p>
    <w:p w:rsidR="0060528E" w:rsidRPr="006B5F3F" w:rsidRDefault="0060528E" w:rsidP="006B5F3F">
      <w:pPr>
        <w:spacing w:after="8" w:line="267" w:lineRule="auto"/>
        <w:ind w:left="171" w:right="108" w:hanging="10"/>
        <w:jc w:val="both"/>
        <w:rPr>
          <w:rFonts w:ascii="Arial Narrow" w:eastAsia="Calibri" w:hAnsi="Arial Narrow" w:cs="Times New Roman"/>
          <w:b/>
          <w:sz w:val="28"/>
          <w:szCs w:val="28"/>
        </w:rPr>
      </w:pPr>
      <w:bookmarkStart w:id="0" w:name="_GoBack"/>
      <w:bookmarkEnd w:id="0"/>
    </w:p>
    <w:p w:rsidR="0060528E" w:rsidRPr="006B5F3F" w:rsidRDefault="0060528E" w:rsidP="006B5F3F">
      <w:pPr>
        <w:spacing w:after="8" w:line="267" w:lineRule="auto"/>
        <w:ind w:right="108"/>
        <w:jc w:val="both"/>
        <w:rPr>
          <w:rFonts w:ascii="Arial Narrow" w:eastAsia="Calibri" w:hAnsi="Arial Narrow" w:cs="Times New Roman"/>
          <w:b/>
          <w:sz w:val="28"/>
          <w:szCs w:val="28"/>
        </w:rPr>
      </w:pPr>
      <w:r w:rsidRPr="006B5F3F">
        <w:rPr>
          <w:rFonts w:ascii="Arial Narrow" w:eastAsia="Calibri" w:hAnsi="Arial Narrow" w:cs="Times New Roman"/>
          <w:b/>
          <w:sz w:val="28"/>
          <w:szCs w:val="28"/>
        </w:rPr>
        <w:t xml:space="preserve">«Придумай историю по картинке».  </w:t>
      </w:r>
      <w:r w:rsidRPr="006B5F3F">
        <w:rPr>
          <w:rFonts w:ascii="Arial Narrow" w:eastAsia="Calibri" w:hAnsi="Arial Narrow" w:cs="Times New Roman"/>
          <w:sz w:val="28"/>
          <w:szCs w:val="28"/>
        </w:rPr>
        <w:t>По одной или нескольким картинкам.</w:t>
      </w:r>
    </w:p>
    <w:p w:rsidR="0060528E" w:rsidRPr="006B5F3F" w:rsidRDefault="0060528E" w:rsidP="006B5F3F">
      <w:pPr>
        <w:spacing w:after="8" w:line="267" w:lineRule="auto"/>
        <w:ind w:right="108"/>
        <w:jc w:val="both"/>
        <w:rPr>
          <w:rFonts w:ascii="Arial Narrow" w:eastAsia="Calibri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b/>
          <w:sz w:val="28"/>
          <w:szCs w:val="28"/>
        </w:rPr>
        <w:t xml:space="preserve">«Волшебный мешочек». </w:t>
      </w:r>
      <w:r w:rsidRPr="006B5F3F">
        <w:rPr>
          <w:rFonts w:ascii="Arial Narrow" w:eastAsia="Calibri" w:hAnsi="Arial Narrow" w:cs="Times New Roman"/>
          <w:sz w:val="28"/>
          <w:szCs w:val="28"/>
        </w:rPr>
        <w:t>Ребенок на ощупь определяет предмет и придумывает, на что он похож, для чего его можно использовать.</w:t>
      </w:r>
    </w:p>
    <w:p w:rsidR="0060528E" w:rsidRPr="006B5F3F" w:rsidRDefault="0060528E" w:rsidP="006B5F3F">
      <w:pPr>
        <w:spacing w:after="8" w:line="267" w:lineRule="auto"/>
        <w:ind w:right="108"/>
        <w:jc w:val="both"/>
        <w:rPr>
          <w:rFonts w:ascii="Arial Narrow" w:eastAsia="Calibri" w:hAnsi="Arial Narrow" w:cs="Times New Roman"/>
          <w:sz w:val="28"/>
          <w:szCs w:val="28"/>
        </w:rPr>
      </w:pPr>
      <w:r w:rsidRPr="006B5F3F">
        <w:rPr>
          <w:rFonts w:ascii="Arial Narrow" w:eastAsia="Calibri" w:hAnsi="Arial Narrow" w:cs="Times New Roman"/>
          <w:b/>
          <w:sz w:val="28"/>
          <w:szCs w:val="28"/>
        </w:rPr>
        <w:t xml:space="preserve">«Закончи предложение».  </w:t>
      </w:r>
      <w:r w:rsidRPr="006B5F3F">
        <w:rPr>
          <w:rFonts w:ascii="Arial Narrow" w:eastAsia="Calibri" w:hAnsi="Arial Narrow" w:cs="Times New Roman"/>
          <w:sz w:val="28"/>
          <w:szCs w:val="28"/>
        </w:rPr>
        <w:t>«Если бы у меня были крылья, я бы...»</w:t>
      </w:r>
    </w:p>
    <w:p w:rsidR="0060528E" w:rsidRPr="006B5F3F" w:rsidRDefault="0060528E" w:rsidP="006B5F3F">
      <w:pPr>
        <w:pStyle w:val="1"/>
        <w:ind w:right="227"/>
        <w:jc w:val="both"/>
        <w:rPr>
          <w:rFonts w:ascii="Arial Narrow" w:hAnsi="Arial Narrow" w:cs="Times New Roman"/>
          <w:b/>
          <w:i/>
          <w:color w:val="215E99" w:themeColor="text2" w:themeTint="BF"/>
          <w:sz w:val="28"/>
          <w:szCs w:val="28"/>
        </w:rPr>
      </w:pPr>
      <w:r w:rsidRPr="006B5F3F">
        <w:rPr>
          <w:rFonts w:ascii="Arial Narrow" w:hAnsi="Arial Narrow" w:cs="Times New Roman"/>
          <w:b/>
          <w:i/>
          <w:color w:val="215E99" w:themeColor="text2" w:themeTint="BF"/>
          <w:sz w:val="28"/>
          <w:szCs w:val="28"/>
        </w:rPr>
        <w:t xml:space="preserve">«Игровая школа мышления» в семье – это не просто развлечение, это мощный инструмент для </w:t>
      </w:r>
      <w:r w:rsidRPr="006B5F3F">
        <w:rPr>
          <w:rFonts w:ascii="Arial Narrow" w:eastAsia="Calibri" w:hAnsi="Arial Narrow" w:cs="Times New Roman"/>
          <w:b/>
          <w:i/>
          <w:color w:val="215E99" w:themeColor="text2" w:themeTint="BF"/>
          <w:sz w:val="28"/>
          <w:szCs w:val="28"/>
        </w:rPr>
        <w:t>гармоничного развития вашего ребенка, где каждый новый навык и открытие становятся ступенькой к красивой и грамотной речи.</w:t>
      </w:r>
    </w:p>
    <w:p w:rsidR="00041CE5" w:rsidRDefault="0060528E" w:rsidP="00041CE5">
      <w:pPr>
        <w:pStyle w:val="Standard"/>
        <w:jc w:val="both"/>
        <w:rPr>
          <w:bCs/>
          <w:color w:val="000000"/>
          <w:sz w:val="28"/>
          <w:szCs w:val="28"/>
        </w:rPr>
      </w:pPr>
      <w:r>
        <w:rPr>
          <w:noProof/>
          <w:lang w:eastAsia="ru-RU" w:bidi="ar-SA"/>
        </w:rPr>
        <w:drawing>
          <wp:anchor distT="0" distB="0" distL="0" distR="0" simplePos="0" relativeHeight="2" behindDoc="0" locked="0" layoutInCell="0" allowOverlap="1" wp14:anchorId="11DAAA56" wp14:editId="0CC55008">
            <wp:simplePos x="0" y="0"/>
            <wp:positionH relativeFrom="margin">
              <wp:posOffset>337820</wp:posOffset>
            </wp:positionH>
            <wp:positionV relativeFrom="paragraph">
              <wp:posOffset>204470</wp:posOffset>
            </wp:positionV>
            <wp:extent cx="2134870" cy="1562100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7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4F70" w:rsidRDefault="006D4F70" w:rsidP="00E52234">
      <w:pPr>
        <w:pStyle w:val="Standard"/>
        <w:jc w:val="both"/>
        <w:rPr>
          <w:b/>
          <w:bCs/>
          <w:color w:val="000000"/>
          <w:sz w:val="28"/>
          <w:szCs w:val="28"/>
        </w:rPr>
      </w:pPr>
    </w:p>
    <w:p w:rsidR="006D4F70" w:rsidRPr="006D4F70" w:rsidRDefault="006D4F70" w:rsidP="006D4F70">
      <w:pPr>
        <w:pStyle w:val="Standard"/>
        <w:jc w:val="right"/>
        <w:rPr>
          <w:b/>
          <w:bCs/>
          <w:i/>
          <w:color w:val="000000"/>
          <w:sz w:val="28"/>
          <w:szCs w:val="28"/>
        </w:rPr>
      </w:pPr>
      <w:r w:rsidRPr="006D4F70">
        <w:rPr>
          <w:b/>
          <w:bCs/>
          <w:i/>
          <w:color w:val="000000"/>
          <w:sz w:val="28"/>
          <w:szCs w:val="28"/>
        </w:rPr>
        <w:t>Учитель-логопед Сидорова Е.В.</w:t>
      </w:r>
    </w:p>
    <w:p w:rsidR="00932B37" w:rsidRPr="006D4F70" w:rsidRDefault="00932B37" w:rsidP="006D4F70">
      <w:pPr>
        <w:pStyle w:val="Standard"/>
        <w:jc w:val="right"/>
        <w:rPr>
          <w:b/>
          <w:bCs/>
          <w:i/>
          <w:color w:val="000000"/>
          <w:sz w:val="28"/>
          <w:szCs w:val="28"/>
        </w:rPr>
      </w:pPr>
    </w:p>
    <w:p w:rsidR="00932B37" w:rsidRPr="00E52234" w:rsidRDefault="00932B37">
      <w:pPr>
        <w:pStyle w:val="Standard"/>
        <w:jc w:val="both"/>
        <w:rPr>
          <w:bCs/>
          <w:color w:val="000000"/>
          <w:sz w:val="28"/>
          <w:szCs w:val="28"/>
        </w:rPr>
      </w:pPr>
    </w:p>
    <w:p w:rsidR="00932B37" w:rsidRDefault="00932B37">
      <w:pPr>
        <w:pStyle w:val="Standard"/>
        <w:jc w:val="both"/>
      </w:pPr>
    </w:p>
    <w:sectPr w:rsidR="00932B37">
      <w:pgSz w:w="11906" w:h="16838"/>
      <w:pgMar w:top="1134" w:right="1134" w:bottom="1134" w:left="1134" w:header="0" w:footer="0" w:gutter="0"/>
      <w:pgBorders>
        <w:top w:val="double" w:sz="6" w:space="30" w:color="00B0F0"/>
        <w:left w:val="double" w:sz="6" w:space="30" w:color="00B0F0"/>
        <w:bottom w:val="double" w:sz="6" w:space="30" w:color="00B0F0"/>
        <w:right w:val="double" w:sz="6" w:space="30" w:color="00B0F0"/>
      </w:pgBorders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engXian">
    <w:altName w:val="SimSun"/>
    <w:charset w:val="86"/>
    <w:family w:val="modern"/>
    <w:pitch w:val="fixed"/>
    <w:sig w:usb0="00000001" w:usb1="080E0000" w:usb2="00000010" w:usb3="00000000" w:csb0="00040000" w:csb1="00000000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77A21"/>
    <w:multiLevelType w:val="hybridMultilevel"/>
    <w:tmpl w:val="28441954"/>
    <w:lvl w:ilvl="0" w:tplc="0C14BCB8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/>
        <w:bCs/>
        <w:i w:val="0"/>
        <w:strike w:val="0"/>
        <w:dstrike w:val="0"/>
        <w:color w:val="99101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FFA6004">
      <w:start w:val="1"/>
      <w:numFmt w:val="lowerLetter"/>
      <w:lvlText w:val="%2"/>
      <w:lvlJc w:val="left"/>
      <w:pPr>
        <w:ind w:left="932"/>
      </w:pPr>
      <w:rPr>
        <w:rFonts w:ascii="Calibri" w:eastAsia="Calibri" w:hAnsi="Calibri" w:cs="Calibri"/>
        <w:b/>
        <w:bCs/>
        <w:i w:val="0"/>
        <w:strike w:val="0"/>
        <w:dstrike w:val="0"/>
        <w:color w:val="99101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83005EC">
      <w:start w:val="1"/>
      <w:numFmt w:val="lowerRoman"/>
      <w:lvlText w:val="%3"/>
      <w:lvlJc w:val="left"/>
      <w:pPr>
        <w:ind w:left="1652"/>
      </w:pPr>
      <w:rPr>
        <w:rFonts w:ascii="Calibri" w:eastAsia="Calibri" w:hAnsi="Calibri" w:cs="Calibri"/>
        <w:b/>
        <w:bCs/>
        <w:i w:val="0"/>
        <w:strike w:val="0"/>
        <w:dstrike w:val="0"/>
        <w:color w:val="99101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5A6A44E">
      <w:start w:val="1"/>
      <w:numFmt w:val="decimal"/>
      <w:lvlText w:val="%4"/>
      <w:lvlJc w:val="left"/>
      <w:pPr>
        <w:ind w:left="2372"/>
      </w:pPr>
      <w:rPr>
        <w:rFonts w:ascii="Calibri" w:eastAsia="Calibri" w:hAnsi="Calibri" w:cs="Calibri"/>
        <w:b/>
        <w:bCs/>
        <w:i w:val="0"/>
        <w:strike w:val="0"/>
        <w:dstrike w:val="0"/>
        <w:color w:val="99101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56624FA">
      <w:start w:val="1"/>
      <w:numFmt w:val="lowerLetter"/>
      <w:lvlText w:val="%5"/>
      <w:lvlJc w:val="left"/>
      <w:pPr>
        <w:ind w:left="3092"/>
      </w:pPr>
      <w:rPr>
        <w:rFonts w:ascii="Calibri" w:eastAsia="Calibri" w:hAnsi="Calibri" w:cs="Calibri"/>
        <w:b/>
        <w:bCs/>
        <w:i w:val="0"/>
        <w:strike w:val="0"/>
        <w:dstrike w:val="0"/>
        <w:color w:val="99101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E4021EC">
      <w:start w:val="1"/>
      <w:numFmt w:val="lowerRoman"/>
      <w:lvlText w:val="%6"/>
      <w:lvlJc w:val="left"/>
      <w:pPr>
        <w:ind w:left="3812"/>
      </w:pPr>
      <w:rPr>
        <w:rFonts w:ascii="Calibri" w:eastAsia="Calibri" w:hAnsi="Calibri" w:cs="Calibri"/>
        <w:b/>
        <w:bCs/>
        <w:i w:val="0"/>
        <w:strike w:val="0"/>
        <w:dstrike w:val="0"/>
        <w:color w:val="99101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B4E24EA">
      <w:start w:val="1"/>
      <w:numFmt w:val="decimal"/>
      <w:lvlText w:val="%7"/>
      <w:lvlJc w:val="left"/>
      <w:pPr>
        <w:ind w:left="4532"/>
      </w:pPr>
      <w:rPr>
        <w:rFonts w:ascii="Calibri" w:eastAsia="Calibri" w:hAnsi="Calibri" w:cs="Calibri"/>
        <w:b/>
        <w:bCs/>
        <w:i w:val="0"/>
        <w:strike w:val="0"/>
        <w:dstrike w:val="0"/>
        <w:color w:val="99101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33A0602">
      <w:start w:val="1"/>
      <w:numFmt w:val="lowerLetter"/>
      <w:lvlText w:val="%8"/>
      <w:lvlJc w:val="left"/>
      <w:pPr>
        <w:ind w:left="5252"/>
      </w:pPr>
      <w:rPr>
        <w:rFonts w:ascii="Calibri" w:eastAsia="Calibri" w:hAnsi="Calibri" w:cs="Calibri"/>
        <w:b/>
        <w:bCs/>
        <w:i w:val="0"/>
        <w:strike w:val="0"/>
        <w:dstrike w:val="0"/>
        <w:color w:val="99101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3309B52">
      <w:start w:val="1"/>
      <w:numFmt w:val="lowerRoman"/>
      <w:lvlText w:val="%9"/>
      <w:lvlJc w:val="left"/>
      <w:pPr>
        <w:ind w:left="5972"/>
      </w:pPr>
      <w:rPr>
        <w:rFonts w:ascii="Calibri" w:eastAsia="Calibri" w:hAnsi="Calibri" w:cs="Calibri"/>
        <w:b/>
        <w:bCs/>
        <w:i w:val="0"/>
        <w:strike w:val="0"/>
        <w:dstrike w:val="0"/>
        <w:color w:val="99101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4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B37"/>
    <w:rsid w:val="00041CE5"/>
    <w:rsid w:val="0060528E"/>
    <w:rsid w:val="006B5F3F"/>
    <w:rsid w:val="006D4F70"/>
    <w:rsid w:val="00932B37"/>
    <w:rsid w:val="00E5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60528E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0F4761" w:themeColor="accent1" w:themeShade="BF"/>
      <w:sz w:val="32"/>
      <w:szCs w:val="29"/>
    </w:rPr>
  </w:style>
  <w:style w:type="paragraph" w:styleId="2">
    <w:name w:val="heading 2"/>
    <w:basedOn w:val="11"/>
    <w:next w:val="Textbody"/>
    <w:uiPriority w:val="9"/>
    <w:semiHidden/>
    <w:unhideWhenUsed/>
    <w:qFormat/>
    <w:pPr>
      <w:spacing w:before="200" w:after="12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Symbol" w:hAnsi="Symbol" w:cs="OpenSymbol, 'Arial Unicode MS'"/>
    </w:rPr>
  </w:style>
  <w:style w:type="character" w:customStyle="1" w:styleId="WW8Num2z0">
    <w:name w:val="WW8Num2z0"/>
    <w:qFormat/>
    <w:rPr>
      <w:rFonts w:ascii="Symbol" w:eastAsia="Symbol" w:hAnsi="Symbol" w:cs="OpenSymbol, 'Arial Unicode MS'"/>
    </w:rPr>
  </w:style>
  <w:style w:type="character" w:customStyle="1" w:styleId="a3">
    <w:name w:val="Символ нумерации"/>
    <w:qFormat/>
  </w:style>
  <w:style w:type="character" w:customStyle="1" w:styleId="a4">
    <w:name w:val="Маркеры"/>
    <w:qFormat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i/>
      <w:iCs/>
    </w:rPr>
  </w:style>
  <w:style w:type="character" w:customStyle="1" w:styleId="-">
    <w:name w:val="Интернет-ссылка"/>
    <w:qFormat/>
    <w:rPr>
      <w:color w:val="000080"/>
      <w:u w:val="single"/>
    </w:rPr>
  </w:style>
  <w:style w:type="paragraph" w:customStyle="1" w:styleId="11">
    <w:name w:val="Заголовок1"/>
    <w:basedOn w:val="Standard"/>
    <w:next w:val="Textbody"/>
    <w:qFormat/>
    <w:pPr>
      <w:keepNext/>
      <w:spacing w:before="240" w:after="283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Textbody"/>
    <w:rPr>
      <w:rFonts w:cs="Arial"/>
    </w:rPr>
  </w:style>
  <w:style w:type="paragraph" w:styleId="a9">
    <w:name w:val="caption"/>
    <w:basedOn w:val="Standard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12">
    <w:name w:val="Указатель1"/>
    <w:basedOn w:val="Standard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Times New Roman" w:hAnsi="Times New Roman" w:cs="Times New Roman"/>
      <w:szCs w:val="20"/>
    </w:rPr>
  </w:style>
  <w:style w:type="paragraph" w:customStyle="1" w:styleId="Textbody">
    <w:name w:val="Text body"/>
    <w:basedOn w:val="Standard"/>
    <w:qFormat/>
    <w:pPr>
      <w:spacing w:after="283" w:line="276" w:lineRule="auto"/>
    </w:pPr>
  </w:style>
  <w:style w:type="paragraph" w:customStyle="1" w:styleId="aa">
    <w:name w:val="Блочная цитата"/>
    <w:basedOn w:val="Standard"/>
    <w:qFormat/>
    <w:pPr>
      <w:spacing w:after="283"/>
      <w:ind w:left="567" w:right="567"/>
    </w:pPr>
  </w:style>
  <w:style w:type="paragraph" w:customStyle="1" w:styleId="ab">
    <w:name w:val="Содержимое таблицы"/>
    <w:basedOn w:val="Standard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customStyle="1" w:styleId="10">
    <w:name w:val="Заголовок 1 Знак"/>
    <w:basedOn w:val="a0"/>
    <w:link w:val="1"/>
    <w:uiPriority w:val="9"/>
    <w:rsid w:val="0060528E"/>
    <w:rPr>
      <w:rFonts w:asciiTheme="majorHAnsi" w:eastAsiaTheme="majorEastAsia" w:hAnsiTheme="majorHAnsi" w:cs="Mangal"/>
      <w:color w:val="0F4761" w:themeColor="accent1" w:themeShade="BF"/>
      <w:sz w:val="32"/>
      <w:szCs w:val="2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60528E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0F4761" w:themeColor="accent1" w:themeShade="BF"/>
      <w:sz w:val="32"/>
      <w:szCs w:val="29"/>
    </w:rPr>
  </w:style>
  <w:style w:type="paragraph" w:styleId="2">
    <w:name w:val="heading 2"/>
    <w:basedOn w:val="11"/>
    <w:next w:val="Textbody"/>
    <w:uiPriority w:val="9"/>
    <w:semiHidden/>
    <w:unhideWhenUsed/>
    <w:qFormat/>
    <w:pPr>
      <w:spacing w:before="200" w:after="12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Symbol" w:hAnsi="Symbol" w:cs="OpenSymbol, 'Arial Unicode MS'"/>
    </w:rPr>
  </w:style>
  <w:style w:type="character" w:customStyle="1" w:styleId="WW8Num2z0">
    <w:name w:val="WW8Num2z0"/>
    <w:qFormat/>
    <w:rPr>
      <w:rFonts w:ascii="Symbol" w:eastAsia="Symbol" w:hAnsi="Symbol" w:cs="OpenSymbol, 'Arial Unicode MS'"/>
    </w:rPr>
  </w:style>
  <w:style w:type="character" w:customStyle="1" w:styleId="a3">
    <w:name w:val="Символ нумерации"/>
    <w:qFormat/>
  </w:style>
  <w:style w:type="character" w:customStyle="1" w:styleId="a4">
    <w:name w:val="Маркеры"/>
    <w:qFormat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i/>
      <w:iCs/>
    </w:rPr>
  </w:style>
  <w:style w:type="character" w:customStyle="1" w:styleId="-">
    <w:name w:val="Интернет-ссылка"/>
    <w:qFormat/>
    <w:rPr>
      <w:color w:val="000080"/>
      <w:u w:val="single"/>
    </w:rPr>
  </w:style>
  <w:style w:type="paragraph" w:customStyle="1" w:styleId="11">
    <w:name w:val="Заголовок1"/>
    <w:basedOn w:val="Standard"/>
    <w:next w:val="Textbody"/>
    <w:qFormat/>
    <w:pPr>
      <w:keepNext/>
      <w:spacing w:before="240" w:after="283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Textbody"/>
    <w:rPr>
      <w:rFonts w:cs="Arial"/>
    </w:rPr>
  </w:style>
  <w:style w:type="paragraph" w:styleId="a9">
    <w:name w:val="caption"/>
    <w:basedOn w:val="Standard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12">
    <w:name w:val="Указатель1"/>
    <w:basedOn w:val="Standard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Times New Roman" w:hAnsi="Times New Roman" w:cs="Times New Roman"/>
      <w:szCs w:val="20"/>
    </w:rPr>
  </w:style>
  <w:style w:type="paragraph" w:customStyle="1" w:styleId="Textbody">
    <w:name w:val="Text body"/>
    <w:basedOn w:val="Standard"/>
    <w:qFormat/>
    <w:pPr>
      <w:spacing w:after="283" w:line="276" w:lineRule="auto"/>
    </w:pPr>
  </w:style>
  <w:style w:type="paragraph" w:customStyle="1" w:styleId="aa">
    <w:name w:val="Блочная цитата"/>
    <w:basedOn w:val="Standard"/>
    <w:qFormat/>
    <w:pPr>
      <w:spacing w:after="283"/>
      <w:ind w:left="567" w:right="567"/>
    </w:pPr>
  </w:style>
  <w:style w:type="paragraph" w:customStyle="1" w:styleId="ab">
    <w:name w:val="Содержимое таблицы"/>
    <w:basedOn w:val="Standard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customStyle="1" w:styleId="10">
    <w:name w:val="Заголовок 1 Знак"/>
    <w:basedOn w:val="a0"/>
    <w:link w:val="1"/>
    <w:uiPriority w:val="9"/>
    <w:rsid w:val="0060528E"/>
    <w:rPr>
      <w:rFonts w:asciiTheme="majorHAnsi" w:eastAsiaTheme="majorEastAsia" w:hAnsiTheme="majorHAnsi" w:cs="Mangal"/>
      <w:color w:val="0F4761" w:themeColor="accent1" w:themeShade="BF"/>
      <w:sz w:val="32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EE100-6D4B-4DF5-A8A0-B7AAF8B95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 Windows</cp:lastModifiedBy>
  <cp:revision>14</cp:revision>
  <dcterms:created xsi:type="dcterms:W3CDTF">2024-11-21T20:59:00Z</dcterms:created>
  <dcterms:modified xsi:type="dcterms:W3CDTF">2026-04-16T06:35:00Z</dcterms:modified>
  <dc:language>ru-RU</dc:language>
</cp:coreProperties>
</file>