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42" w:firstLine="425"/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Профилактика  опти</w:t>
      </w:r>
      <w:bookmarkStart w:id="0" w:name="_GoBack"/>
      <w:bookmarkEnd w:id="0"/>
      <w:r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ческой дисграфии у детей старшего дошкольного возраста.</w:t>
      </w:r>
    </w:p>
    <w:p>
      <w:pPr>
        <w:shd w:val="clear" w:color="auto" w:fill="FFFFFF" w:themeFill="background1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3F1ED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 w:themeFill="background1"/>
        </w:rPr>
        <w:t>Дисграфия</w:t>
      </w:r>
      <w:r>
        <w:rPr>
          <w:rStyle w:val="8"/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—</w:t>
      </w:r>
      <w:r>
        <w:rPr>
          <w:rStyle w:val="8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это</w:t>
      </w:r>
      <w:r>
        <w:rPr>
          <w:rStyle w:val="8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неспособность (или сложность) овладеть письмом при</w:t>
      </w:r>
      <w:r>
        <w:rPr>
          <w:rFonts w:ascii="Times New Roman" w:hAnsi="Times New Roman" w:cs="Times New Roman"/>
          <w:sz w:val="28"/>
          <w:szCs w:val="28"/>
          <w:shd w:val="clear" w:color="auto" w:fill="F3F1ED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нормальном развитии интеллекта. </w:t>
      </w:r>
    </w:p>
    <w:p>
      <w:pPr>
        <w:spacing w:after="150" w:line="360" w:lineRule="auto"/>
        <w:ind w:left="142" w:firstLine="42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eastAsia="ru-RU"/>
        </w:rPr>
        <w:t>Предпосылки возникновения дисграфии у ребенка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:</w:t>
      </w:r>
    </w:p>
    <w:p>
      <w:pPr>
        <w:numPr>
          <w:ilvl w:val="0"/>
          <w:numId w:val="1"/>
        </w:numPr>
        <w:spacing w:after="75" w:line="360" w:lineRule="auto"/>
        <w:ind w:left="142" w:firstLine="42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фонетико-фонематические нарушения;</w:t>
      </w:r>
    </w:p>
    <w:p>
      <w:pPr>
        <w:numPr>
          <w:ilvl w:val="0"/>
          <w:numId w:val="1"/>
        </w:numPr>
        <w:spacing w:after="75" w:line="360" w:lineRule="auto"/>
        <w:ind w:left="142" w:firstLine="42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ребенок левша;</w:t>
      </w:r>
    </w:p>
    <w:p>
      <w:pPr>
        <w:numPr>
          <w:ilvl w:val="0"/>
          <w:numId w:val="1"/>
        </w:numPr>
        <w:spacing w:after="75" w:line="360" w:lineRule="auto"/>
        <w:ind w:left="142" w:firstLine="42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семье говорят на двух или более языках;</w:t>
      </w:r>
    </w:p>
    <w:p>
      <w:pPr>
        <w:numPr>
          <w:ilvl w:val="0"/>
          <w:numId w:val="1"/>
        </w:numPr>
        <w:spacing w:after="75" w:line="360" w:lineRule="auto"/>
        <w:ind w:left="142" w:firstLine="42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проблемы с памятью, вниманием;</w:t>
      </w:r>
    </w:p>
    <w:p>
      <w:pPr>
        <w:numPr>
          <w:ilvl w:val="0"/>
          <w:numId w:val="1"/>
        </w:numPr>
        <w:spacing w:after="75" w:line="360" w:lineRule="auto"/>
        <w:ind w:left="142" w:firstLine="42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несформированность зрительно-пространственных представлений и зрительного анализа и синтеза;</w:t>
      </w:r>
    </w:p>
    <w:p>
      <w:pPr>
        <w:spacing w:line="36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  <w:shd w:val="clear" w:color="auto" w:fill="F3F1ED"/>
        </w:rPr>
      </w:pPr>
    </w:p>
    <w:p>
      <w:pPr>
        <w:pStyle w:val="6"/>
        <w:spacing w:before="0" w:beforeAutospacing="0" w:after="150" w:afterAutospacing="0" w:line="360" w:lineRule="auto"/>
        <w:ind w:left="142" w:firstLine="42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Оптическая дисграфия</w:t>
      </w:r>
      <w:r>
        <w:rPr>
          <w:b/>
          <w:sz w:val="28"/>
          <w:szCs w:val="28"/>
        </w:rPr>
        <w:t xml:space="preserve">  - 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это вид дисграфии обусловленный несформированностью зрительно-пространственных функций и  связан со смешением букв, сходных по написанию.</w:t>
      </w:r>
    </w:p>
    <w:p>
      <w:pPr>
        <w:spacing w:after="150" w:line="360" w:lineRule="auto"/>
        <w:ind w:left="142" w:firstLine="42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>При оптической дисграфии наблюдаются следующие виды нарушений письма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</w:p>
    <w:p>
      <w:pPr>
        <w:numPr>
          <w:ilvl w:val="0"/>
          <w:numId w:val="2"/>
        </w:numPr>
        <w:spacing w:after="75" w:line="360" w:lineRule="auto"/>
        <w:ind w:left="142" w:firstLine="42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искаженное воспроизведение букв на письме (неправильное воспроизведение пространственного соотношения буквенных элементов, зеркальное написание букв, недописывание элементов, лишние элементы);</w:t>
      </w:r>
    </w:p>
    <w:p>
      <w:pPr>
        <w:numPr>
          <w:ilvl w:val="0"/>
          <w:numId w:val="2"/>
        </w:numPr>
        <w:spacing w:after="75" w:line="360" w:lineRule="auto"/>
        <w:ind w:left="142" w:firstLine="42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замены и смешения графически сходных букв. всего смешиваются либо буквы отличающиеся одним элементом ( п - т, ш - и, л - м ), либо буквы, состоящие из одинаковых или сходных элементов, но различно расположенных в пространстве ( п - н, м - ш ).</w:t>
      </w:r>
    </w:p>
    <w:p>
      <w:pPr>
        <w:spacing w:after="150" w:line="360" w:lineRule="auto"/>
        <w:ind w:left="142" w:firstLine="42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Одно из ярких проявлений оптической дисграфии – зеркальное письмо: зеркальное написание букв, письмо слева направо, которое может наблюдаться у левшей, при органических повреждениях мозга.</w:t>
      </w:r>
    </w:p>
    <w:p>
      <w:pPr>
        <w:spacing w:line="36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профилактики оптической дисграфии у ребенка можно использовать следующие виды упражнений и заданий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>
      <w:pPr>
        <w:pStyle w:val="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внимание к окружающим предметам. Назвать, что изображено на картине.</w:t>
      </w:r>
    </w:p>
    <w:p>
      <w:pPr>
        <w:pStyle w:val="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из множества картинок заданные по определённой теме («Посуда», «Игрушки» и т.д.).</w:t>
      </w:r>
    </w:p>
    <w:p>
      <w:pPr>
        <w:pStyle w:val="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фигуру из множества заданных геометрических фигур.</w:t>
      </w:r>
    </w:p>
    <w:p>
      <w:pPr>
        <w:pStyle w:val="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Соотнести геометрические фигуры верхнего ряда с геометрическими фигурами нижнего ряда.</w:t>
      </w:r>
    </w:p>
    <w:p>
      <w:pPr>
        <w:pStyle w:val="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Соотнести черно-белые изображения предметов с цветными.</w:t>
      </w:r>
    </w:p>
    <w:p>
      <w:pPr>
        <w:pStyle w:val="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предмет по контурному изображению.</w:t>
      </w:r>
    </w:p>
    <w:p>
      <w:pPr>
        <w:pStyle w:val="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Соотнести предметы с их черными силуэтами.</w:t>
      </w:r>
    </w:p>
    <w:p>
      <w:pPr>
        <w:pStyle w:val="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различия в двух предметных картинках.</w:t>
      </w:r>
    </w:p>
    <w:p>
      <w:pPr>
        <w:pStyle w:val="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предметы, наложенные друг на друга.</w:t>
      </w:r>
    </w:p>
    <w:p>
      <w:pPr>
        <w:pStyle w:val="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зашумленные предметы.</w:t>
      </w:r>
    </w:p>
    <w:p>
      <w:pPr>
        <w:pStyle w:val="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лишний предмет, который не соответствует по своему расположению остальным.</w:t>
      </w:r>
    </w:p>
    <w:p>
      <w:pPr>
        <w:pStyle w:val="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одинаковые предметы, объекты.</w:t>
      </w:r>
    </w:p>
    <w:p>
      <w:pPr>
        <w:pStyle w:val="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недорисованные изображения предметов.</w:t>
      </w:r>
    </w:p>
    <w:p>
      <w:pPr>
        <w:pStyle w:val="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что неправильно нарисовал художник.</w:t>
      </w:r>
    </w:p>
    <w:p>
      <w:pPr>
        <w:pStyle w:val="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что забыл нарисовать художник.</w:t>
      </w:r>
    </w:p>
    <w:p>
      <w:pPr>
        <w:pStyle w:val="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 различить предметы в затруднённом для восприятия виде.</w:t>
      </w:r>
    </w:p>
    <w:p>
      <w:pPr>
        <w:pStyle w:val="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спрятанные в рисунках предметы.</w:t>
      </w:r>
    </w:p>
    <w:p>
      <w:pPr>
        <w:pStyle w:val="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 соотнести предмет с геометрической фигурой.</w:t>
      </w:r>
    </w:p>
    <w:p>
      <w:pPr>
        <w:pStyle w:val="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Синтезировать реальные изображения предметов (разрезные картинки, пазлы, «заплатки»).</w:t>
      </w:r>
    </w:p>
    <w:p>
      <w:pPr>
        <w:pStyle w:val="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Угадать предметы по отдельным деталям.</w:t>
      </w:r>
    </w:p>
    <w:p>
      <w:pPr>
        <w:pStyle w:val="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изображения.</w:t>
      </w:r>
    </w:p>
    <w:p>
      <w:pPr>
        <w:pStyle w:val="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«Лабиринты».</w:t>
      </w:r>
    </w:p>
    <w:p>
      <w:pPr>
        <w:spacing w:line="360" w:lineRule="auto"/>
        <w:ind w:left="142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зрительной памяти также является неотъемлемой частью работы при профилактике оптической дисграфии:</w:t>
      </w:r>
    </w:p>
    <w:p>
      <w:pPr>
        <w:pStyle w:val="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Запомнить расположение предметов, восстановить порядок расположения по памяти.</w:t>
      </w:r>
    </w:p>
    <w:p>
      <w:pPr>
        <w:pStyle w:val="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Запомнить расположение и цвет геометрических фигур, воспроизвести эти фигуры на листе бумаги.</w:t>
      </w:r>
    </w:p>
    <w:p>
      <w:pPr>
        <w:pStyle w:val="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Восстановить пары картинок.</w:t>
      </w:r>
    </w:p>
    <w:p>
      <w:pPr>
        <w:pStyle w:val="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Восстановить первоначальные варианты картинок (кукла, мяч, мишка – мяч, кукла, мишка).</w:t>
      </w:r>
    </w:p>
    <w:p>
      <w:pPr>
        <w:pStyle w:val="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две картинки и найти их отличия.</w:t>
      </w:r>
    </w:p>
    <w:p>
      <w:pPr>
        <w:pStyle w:val="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Запомнить расположение палочек (спичек) в течение нескольких секунд, затем восстановить порядок их расположения на столе (палочки расположены хаотично или из них выложены геометрические фигуры).</w:t>
      </w:r>
    </w:p>
    <w:p>
      <w:pPr>
        <w:spacing w:line="360" w:lineRule="auto"/>
        <w:ind w:left="142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 же необходимо развивать пространственные представления: формировать способности ориентироваться в собственном теле, в окружающем пространстве, в малом пространстве.</w:t>
      </w:r>
    </w:p>
    <w:p>
      <w:pPr>
        <w:pStyle w:val="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и показать верхние, затем нижние части тела на рисунке, а затем у себя, сначала стоя перед зеркалом, потом – по памяти.</w:t>
      </w:r>
    </w:p>
    <w:p>
      <w:pPr>
        <w:pStyle w:val="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Назвать, что выше (ниже) всего.</w:t>
      </w:r>
    </w:p>
    <w:p>
      <w:pPr>
        <w:pStyle w:val="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и назвать действия, которые можно совершать верхними частями тела (повороты, наклоны головы, махи руками, вращение туловища и т.д.).</w:t>
      </w:r>
    </w:p>
    <w:p>
      <w:pPr>
        <w:pStyle w:val="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и назвать действия, которые можно совершать нижними частями тела (приседания, махи ногами, вращения бёдрами и т.д.).</w:t>
      </w:r>
    </w:p>
    <w:p>
      <w:pPr>
        <w:pStyle w:val="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и показать части тела, которые находятся спереди (сзади).</w:t>
      </w:r>
    </w:p>
    <w:p>
      <w:pPr>
        <w:pStyle w:val="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движения только в направлении вперёд (ходьба, прыжки, сгибание колен, наклоны головы и т.д.).</w:t>
      </w:r>
    </w:p>
    <w:p>
      <w:pPr>
        <w:pStyle w:val="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движения только в направлении назад (ходьба, прыжки,</w:t>
      </w:r>
    </w:p>
    <w:p>
      <w:pPr>
        <w:pStyle w:val="9"/>
        <w:spacing w:line="360" w:lineRule="auto"/>
        <w:ind w:left="12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откидывание головы и т.д.).</w:t>
      </w:r>
    </w:p>
    <w:p>
      <w:pPr>
        <w:pStyle w:val="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и показать правые и левые части тела.</w:t>
      </w:r>
    </w:p>
    <w:p>
      <w:pPr>
        <w:pStyle w:val="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движения только в направлении направо (махи руками, ногами, наклоны головы и т.д.).</w:t>
      </w:r>
    </w:p>
    <w:p>
      <w:pPr>
        <w:pStyle w:val="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движения только в направлении налево.</w:t>
      </w:r>
    </w:p>
    <w:p>
      <w:pPr>
        <w:pStyle w:val="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ребенку дотронуться правой рукой до левой коленки, левой рукой до правого уха и т.п.</w:t>
      </w:r>
    </w:p>
    <w:p>
      <w:pPr>
        <w:pStyle w:val="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как можно больше предметов, которые находятся справа (слева), спереди (сзади).</w:t>
      </w:r>
    </w:p>
    <w:p>
      <w:pPr>
        <w:pStyle w:val="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на одном месте, назвать предметы, которые расположены высоко (низко), далеко (близко).</w:t>
      </w:r>
    </w:p>
    <w:p>
      <w:pPr>
        <w:pStyle w:val="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команды логопеда: один шаг налево, два вперёд, три направо, один назад и т.п.</w:t>
      </w:r>
    </w:p>
    <w:p>
      <w:pPr>
        <w:pStyle w:val="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на листе бумаги геометрические фигуры: в центре листа – круг, в верхнем правом углу – квадрат, в верхнем левом углу – овал, в нижнем правом углу – прямоугольник, в нижнем левом углу – треугольник.</w:t>
      </w:r>
    </w:p>
    <w:p>
      <w:pPr>
        <w:pStyle w:val="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на листе бумаги дорожку от одного предмета к другому.</w:t>
      </w:r>
    </w:p>
    <w:p>
      <w:pPr>
        <w:pStyle w:val="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строчку по образцу (ребенок работает на листе бумаги в крупную клетку).</w:t>
      </w:r>
    </w:p>
    <w:p>
      <w:pPr>
        <w:pStyle w:val="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Пространственные слуховые диктанты.</w:t>
      </w:r>
    </w:p>
    <w:p>
      <w:pPr>
        <w:pStyle w:val="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правильность употребления предлогов перед, за между, после, около, рядом, на, под, над, в.</w:t>
      </w:r>
    </w:p>
    <w:p>
      <w:pPr>
        <w:pStyle w:val="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правильность употребления противоположных понятий (антонимов).</w:t>
      </w:r>
    </w:p>
    <w:p>
      <w:pPr>
        <w:spacing w:line="360" w:lineRule="auto"/>
        <w:ind w:left="142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Необходима автоматизация зрительных представлений графических образов букв, дифференциация букв, имеющих оптические сходства.</w:t>
      </w:r>
    </w:p>
    <w:p>
      <w:pPr>
        <w:pStyle w:val="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буквы.</w:t>
      </w:r>
    </w:p>
    <w:p>
      <w:pPr>
        <w:pStyle w:val="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пары букв.</w:t>
      </w:r>
    </w:p>
    <w:p>
      <w:pPr>
        <w:pStyle w:val="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 назвать неправильно написанные буквы.</w:t>
      </w:r>
    </w:p>
    <w:p>
      <w:pPr>
        <w:pStyle w:val="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Дорисовать недостающие элементы букв. Назвать эти буквы.</w:t>
      </w:r>
    </w:p>
    <w:p>
      <w:pPr>
        <w:pStyle w:val="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и назвать буквы.</w:t>
      </w:r>
    </w:p>
    <w:p>
      <w:pPr>
        <w:pStyle w:val="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 вычеркнуть заданную букву, слог, слово.</w:t>
      </w:r>
    </w:p>
    <w:p>
      <w:pPr>
        <w:pStyle w:val="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Восстановить слова из букв.</w:t>
      </w:r>
    </w:p>
    <w:p>
      <w:pPr>
        <w:pStyle w:val="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в слово пропущенную букву.</w:t>
      </w:r>
    </w:p>
    <w:p>
      <w:pPr>
        <w:pStyle w:val="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Восстановить слова, используя заданные слоги.</w:t>
      </w:r>
    </w:p>
    <w:p>
      <w:pPr>
        <w:pStyle w:val="9"/>
        <w:spacing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spacing w:line="360" w:lineRule="auto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заданий и упражнений:</w:t>
      </w:r>
    </w:p>
    <w:p>
      <w:pPr>
        <w:pStyle w:val="9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предметы (буквы)  наложенные друг на друга</w:t>
      </w:r>
    </w:p>
    <w:p>
      <w:pPr>
        <w:pStyle w:val="9"/>
        <w:spacing w:line="360" w:lineRule="auto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029200" cy="3314700"/>
            <wp:effectExtent l="19050" t="0" r="0" b="0"/>
            <wp:docPr id="2" name="Рисунок 2" descr="C:\Users\Пользователь\Desktop\педагог года 2017\на сайт\профилактика дисграфи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Пользователь\Desktop\педагог года 2017\на сайт\профилактика дисграфии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spacing w:line="360" w:lineRule="auto"/>
        <w:ind w:left="1353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spacing w:line="360" w:lineRule="auto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3352800" cy="2371725"/>
            <wp:effectExtent l="19050" t="0" r="0" b="0"/>
            <wp:docPr id="3" name="Рисунок 3" descr="C:\Users\Пользователь\Desktop\педагог года 2017\на сайт\профилактика дисграфии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Пользователь\Desktop\педагог года 2017\на сайт\профилактика дисграфии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Дописать недостающий элемент буквы</w:t>
      </w:r>
    </w:p>
    <w:p>
      <w:pPr>
        <w:pStyle w:val="9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4317365" cy="1339215"/>
            <wp:effectExtent l="0" t="0" r="6985" b="13335"/>
            <wp:docPr id="4" name="Рисунок 4" descr="C:\Users\Пользователь\Desktop\педагог года 2017\на сайт\профилактика дисграфии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Пользователь\Desktop\педагог года 2017\на сайт\профилактика дисграфии\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736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буквы, которые написаны, верно.</w:t>
      </w:r>
    </w:p>
    <w:p>
      <w:pPr>
        <w:pStyle w:val="9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4705350" cy="5695950"/>
            <wp:effectExtent l="19050" t="0" r="0" b="0"/>
            <wp:docPr id="5" name="Рисунок 5" descr="C:\Users\Пользователь\Desktop\педагог года 2017\на сайт\профилактика дисграфи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Пользователь\Desktop\педагог года 2017\на сайт\профилактика дисграфии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две картинки и найти отличия</w:t>
      </w:r>
    </w:p>
    <w:p>
      <w:pPr>
        <w:pStyle w:val="9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4972685" cy="2726055"/>
            <wp:effectExtent l="0" t="0" r="18415" b="17145"/>
            <wp:docPr id="6" name="Рисунок 6" descr="C:\Users\Пользователь\Desktop\педагог года 2017\на сайт\профилактика дисграфи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Пользователь\Desktop\педагог года 2017\на сайт\профилактика дисграфии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685" cy="272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правильность употребления предлогов перед, за между, после, около, рядом, на, под, над, в.</w:t>
      </w:r>
    </w:p>
    <w:p>
      <w:pPr>
        <w:pStyle w:val="9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4765675" cy="3568700"/>
            <wp:effectExtent l="0" t="0" r="15875" b="12700"/>
            <wp:docPr id="7" name="Рисунок 7" descr="C:\Users\Пользователь\Desktop\педагог года 2017\на сайт\профилактика дисграфии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Пользователь\Desktop\педагог года 2017\на сайт\профилактика дисграфии\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5675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B25A5C"/>
    <w:multiLevelType w:val="multilevel"/>
    <w:tmpl w:val="04B25A5C"/>
    <w:lvl w:ilvl="0" w:tentative="0">
      <w:start w:val="1"/>
      <w:numFmt w:val="decimal"/>
      <w:lvlText w:val="%1."/>
      <w:lvlJc w:val="left"/>
      <w:pPr>
        <w:ind w:left="1272" w:hanging="705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E7563D"/>
    <w:multiLevelType w:val="multilevel"/>
    <w:tmpl w:val="1DE7563D"/>
    <w:lvl w:ilvl="0" w:tentative="0">
      <w:start w:val="1"/>
      <w:numFmt w:val="decimal"/>
      <w:lvlText w:val="%1."/>
      <w:lvlJc w:val="left"/>
      <w:pPr>
        <w:ind w:left="1353" w:hanging="360"/>
      </w:pPr>
      <w:rPr>
        <w:rFonts w:hint="default" w:ascii="Times New Roman" w:hAnsi="Times New Roman" w:cs="Times New Roman"/>
        <w:b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EE532B"/>
    <w:multiLevelType w:val="multilevel"/>
    <w:tmpl w:val="1EEE532B"/>
    <w:lvl w:ilvl="0" w:tentative="0">
      <w:start w:val="1"/>
      <w:numFmt w:val="decimal"/>
      <w:lvlText w:val="%1."/>
      <w:lvlJc w:val="left"/>
      <w:pPr>
        <w:ind w:left="1272" w:hanging="705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4731B5"/>
    <w:multiLevelType w:val="multilevel"/>
    <w:tmpl w:val="224731B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>
    <w:nsid w:val="344875E2"/>
    <w:multiLevelType w:val="multilevel"/>
    <w:tmpl w:val="344875E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5AD86952"/>
    <w:multiLevelType w:val="multilevel"/>
    <w:tmpl w:val="5AD86952"/>
    <w:lvl w:ilvl="0" w:tentative="0">
      <w:start w:val="1"/>
      <w:numFmt w:val="decimal"/>
      <w:lvlText w:val="%1."/>
      <w:lvlJc w:val="left"/>
      <w:pPr>
        <w:ind w:left="1272" w:hanging="705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9754798"/>
    <w:multiLevelType w:val="multilevel"/>
    <w:tmpl w:val="79754798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118CF"/>
    <w:rsid w:val="000064F5"/>
    <w:rsid w:val="00042B8F"/>
    <w:rsid w:val="000462B6"/>
    <w:rsid w:val="0005101F"/>
    <w:rsid w:val="000C76EC"/>
    <w:rsid w:val="000E5059"/>
    <w:rsid w:val="0012510E"/>
    <w:rsid w:val="00133D58"/>
    <w:rsid w:val="001368A4"/>
    <w:rsid w:val="001639B1"/>
    <w:rsid w:val="00183E3D"/>
    <w:rsid w:val="001A07CB"/>
    <w:rsid w:val="002118CF"/>
    <w:rsid w:val="002330FA"/>
    <w:rsid w:val="002378FC"/>
    <w:rsid w:val="00255F41"/>
    <w:rsid w:val="00262B7F"/>
    <w:rsid w:val="002E0D9A"/>
    <w:rsid w:val="002E7D22"/>
    <w:rsid w:val="00362181"/>
    <w:rsid w:val="00397EF1"/>
    <w:rsid w:val="003A3659"/>
    <w:rsid w:val="003B2E3B"/>
    <w:rsid w:val="003C43AE"/>
    <w:rsid w:val="003F6BF5"/>
    <w:rsid w:val="00447CB7"/>
    <w:rsid w:val="004B7AB9"/>
    <w:rsid w:val="004C57E1"/>
    <w:rsid w:val="004E6C1F"/>
    <w:rsid w:val="005226A1"/>
    <w:rsid w:val="00563EED"/>
    <w:rsid w:val="005759F9"/>
    <w:rsid w:val="005F4B90"/>
    <w:rsid w:val="00603ACC"/>
    <w:rsid w:val="00674B55"/>
    <w:rsid w:val="00682EDC"/>
    <w:rsid w:val="00687AF8"/>
    <w:rsid w:val="00687DE6"/>
    <w:rsid w:val="006A3086"/>
    <w:rsid w:val="006B4260"/>
    <w:rsid w:val="00746463"/>
    <w:rsid w:val="00756D5D"/>
    <w:rsid w:val="0076240E"/>
    <w:rsid w:val="00767A7B"/>
    <w:rsid w:val="00781DF9"/>
    <w:rsid w:val="007E2981"/>
    <w:rsid w:val="0081629F"/>
    <w:rsid w:val="008469FF"/>
    <w:rsid w:val="00865936"/>
    <w:rsid w:val="00887C3B"/>
    <w:rsid w:val="00892703"/>
    <w:rsid w:val="009102FD"/>
    <w:rsid w:val="00953EC5"/>
    <w:rsid w:val="00994007"/>
    <w:rsid w:val="009B7B46"/>
    <w:rsid w:val="009C6466"/>
    <w:rsid w:val="009F2DF6"/>
    <w:rsid w:val="00A521BE"/>
    <w:rsid w:val="00A529F4"/>
    <w:rsid w:val="00A5463B"/>
    <w:rsid w:val="00A9371A"/>
    <w:rsid w:val="00AA6EF7"/>
    <w:rsid w:val="00AB3E2F"/>
    <w:rsid w:val="00B11E20"/>
    <w:rsid w:val="00B152B8"/>
    <w:rsid w:val="00B2693A"/>
    <w:rsid w:val="00B532A7"/>
    <w:rsid w:val="00B9256D"/>
    <w:rsid w:val="00BA30EF"/>
    <w:rsid w:val="00BB4E2D"/>
    <w:rsid w:val="00BD0A81"/>
    <w:rsid w:val="00BE1ACF"/>
    <w:rsid w:val="00BE2120"/>
    <w:rsid w:val="00C03CD4"/>
    <w:rsid w:val="00C07BE5"/>
    <w:rsid w:val="00C329FE"/>
    <w:rsid w:val="00C62634"/>
    <w:rsid w:val="00C74242"/>
    <w:rsid w:val="00C75160"/>
    <w:rsid w:val="00C92845"/>
    <w:rsid w:val="00C9522A"/>
    <w:rsid w:val="00CF0077"/>
    <w:rsid w:val="00D2454E"/>
    <w:rsid w:val="00D65442"/>
    <w:rsid w:val="00DD5279"/>
    <w:rsid w:val="00DF4847"/>
    <w:rsid w:val="00E12DF1"/>
    <w:rsid w:val="00E33DB1"/>
    <w:rsid w:val="00E56D42"/>
    <w:rsid w:val="00E62676"/>
    <w:rsid w:val="00E6604C"/>
    <w:rsid w:val="00EA79A5"/>
    <w:rsid w:val="00EA7ED9"/>
    <w:rsid w:val="00EB12B6"/>
    <w:rsid w:val="00F3526E"/>
    <w:rsid w:val="00F461FF"/>
    <w:rsid w:val="00F57DF5"/>
    <w:rsid w:val="00F65EB0"/>
    <w:rsid w:val="00F70E1B"/>
    <w:rsid w:val="00F84739"/>
    <w:rsid w:val="00F96C1C"/>
    <w:rsid w:val="00FC01E5"/>
    <w:rsid w:val="00FC4258"/>
    <w:rsid w:val="00FF0BAE"/>
    <w:rsid w:val="06CE4E98"/>
    <w:rsid w:val="09E518F9"/>
    <w:rsid w:val="509D46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apple-converted-space"/>
    <w:basedOn w:val="2"/>
    <w:uiPriority w:val="0"/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6.GIF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888</Words>
  <Characters>5063</Characters>
  <Lines>42</Lines>
  <Paragraphs>11</Paragraphs>
  <TotalTime>1</TotalTime>
  <ScaleCrop>false</ScaleCrop>
  <LinksUpToDate>false</LinksUpToDate>
  <CharactersWithSpaces>5940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2013-07-03T11:58:00Z</dcterms:created>
  <dc:creator>Владелец</dc:creator>
  <cp:lastModifiedBy>User</cp:lastModifiedBy>
  <cp:lastPrinted>2013-07-04T06:05:00Z</cp:lastPrinted>
  <dcterms:modified xsi:type="dcterms:W3CDTF">2022-12-28T03:51:38Z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F31C17BD0FB842829789188C274E7676</vt:lpwstr>
  </property>
</Properties>
</file>